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迪庆州司法局音像记录事项清单</w:t>
      </w:r>
      <w:bookmarkEnd w:id="0"/>
    </w:p>
    <w:tbl>
      <w:tblPr>
        <w:tblStyle w:val="4"/>
        <w:tblW w:w="999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792"/>
        <w:gridCol w:w="1140"/>
        <w:gridCol w:w="1240"/>
        <w:gridCol w:w="993"/>
        <w:gridCol w:w="2882"/>
        <w:gridCol w:w="1095"/>
        <w:gridCol w:w="1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6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7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jc w:val="both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执法类别</w:t>
            </w:r>
          </w:p>
        </w:tc>
        <w:tc>
          <w:tcPr>
            <w:tcW w:w="11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20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执法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20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环节</w:t>
            </w:r>
          </w:p>
        </w:tc>
        <w:tc>
          <w:tcPr>
            <w:tcW w:w="12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20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记录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20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载体</w:t>
            </w:r>
          </w:p>
        </w:tc>
        <w:tc>
          <w:tcPr>
            <w:tcW w:w="9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20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记录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20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场所</w:t>
            </w:r>
          </w:p>
        </w:tc>
        <w:tc>
          <w:tcPr>
            <w:tcW w:w="28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20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记录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20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20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记录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20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部门</w:t>
            </w:r>
          </w:p>
        </w:tc>
        <w:tc>
          <w:tcPr>
            <w:tcW w:w="11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20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记录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20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6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both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both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792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行政许可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接受受理材料</w:t>
            </w:r>
          </w:p>
        </w:tc>
        <w:tc>
          <w:tcPr>
            <w:tcW w:w="12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音视频监控设备</w:t>
            </w:r>
          </w:p>
        </w:tc>
        <w:tc>
          <w:tcPr>
            <w:tcW w:w="9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政务服务窗口</w:t>
            </w:r>
          </w:p>
        </w:tc>
        <w:tc>
          <w:tcPr>
            <w:tcW w:w="28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记录申请人申请，执法服务人员接收、当场更正、告知补正、审查受理等环节。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行政许可执法机构</w:t>
            </w:r>
          </w:p>
        </w:tc>
        <w:tc>
          <w:tcPr>
            <w:tcW w:w="11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行政执法人员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  <w:jc w:val="center"/>
        </w:trPr>
        <w:tc>
          <w:tcPr>
            <w:tcW w:w="6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both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both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both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both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792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行政许可申请人和利害关系人当面口头陈述、申辩</w:t>
            </w:r>
          </w:p>
        </w:tc>
        <w:tc>
          <w:tcPr>
            <w:tcW w:w="12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录音机、摄像机、执法记录仪</w:t>
            </w:r>
          </w:p>
        </w:tc>
        <w:tc>
          <w:tcPr>
            <w:tcW w:w="9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陈述申辩场所</w:t>
            </w:r>
          </w:p>
        </w:tc>
        <w:tc>
          <w:tcPr>
            <w:tcW w:w="28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记录行政许可申请人和利害关系人申辩全过程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行政许可执法机构</w:t>
            </w:r>
          </w:p>
        </w:tc>
        <w:tc>
          <w:tcPr>
            <w:tcW w:w="11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行政执法人员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  <w:jc w:val="center"/>
        </w:trPr>
        <w:tc>
          <w:tcPr>
            <w:tcW w:w="6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both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both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792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行政许可听证会</w:t>
            </w:r>
          </w:p>
        </w:tc>
        <w:tc>
          <w:tcPr>
            <w:tcW w:w="12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摄像机、视频监控设备</w:t>
            </w:r>
          </w:p>
        </w:tc>
        <w:tc>
          <w:tcPr>
            <w:tcW w:w="9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听证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场所</w:t>
            </w:r>
          </w:p>
        </w:tc>
        <w:tc>
          <w:tcPr>
            <w:tcW w:w="28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记录听证全过程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行政许可执法机构</w:t>
            </w:r>
          </w:p>
        </w:tc>
        <w:tc>
          <w:tcPr>
            <w:tcW w:w="11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行政执法人员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both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both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792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行政许可专家论证会</w:t>
            </w:r>
          </w:p>
        </w:tc>
        <w:tc>
          <w:tcPr>
            <w:tcW w:w="12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摄像机、视频监控设备</w:t>
            </w:r>
          </w:p>
        </w:tc>
        <w:tc>
          <w:tcPr>
            <w:tcW w:w="9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专家论证场所</w:t>
            </w:r>
          </w:p>
        </w:tc>
        <w:tc>
          <w:tcPr>
            <w:tcW w:w="28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专家论证全过程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行政许可执法机构</w:t>
            </w:r>
          </w:p>
        </w:tc>
        <w:tc>
          <w:tcPr>
            <w:tcW w:w="11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行政执法人员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  <w:jc w:val="center"/>
        </w:trPr>
        <w:tc>
          <w:tcPr>
            <w:tcW w:w="6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both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both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both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792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行政处罚</w:t>
            </w:r>
          </w:p>
        </w:tc>
        <w:tc>
          <w:tcPr>
            <w:tcW w:w="11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现场检查</w:t>
            </w:r>
          </w:p>
        </w:tc>
        <w:tc>
          <w:tcPr>
            <w:tcW w:w="12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执法记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录仪</w:t>
            </w:r>
          </w:p>
        </w:tc>
        <w:tc>
          <w:tcPr>
            <w:tcW w:w="9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检查场所现场</w:t>
            </w:r>
          </w:p>
        </w:tc>
        <w:tc>
          <w:tcPr>
            <w:tcW w:w="28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对进入检查场所、表明身份、出示执法证件、实地核查过程、调查询问过程、调取证据资料、证人证言采集和当事人拒绝检查的各个环节进行全过程记录。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行政处罚执法机构</w:t>
            </w:r>
          </w:p>
        </w:tc>
        <w:tc>
          <w:tcPr>
            <w:tcW w:w="11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行政执法人员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  <w:jc w:val="center"/>
        </w:trPr>
        <w:tc>
          <w:tcPr>
            <w:tcW w:w="6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both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both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both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792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调查取证</w:t>
            </w:r>
          </w:p>
        </w:tc>
        <w:tc>
          <w:tcPr>
            <w:tcW w:w="12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执法记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录仪</w:t>
            </w:r>
          </w:p>
        </w:tc>
        <w:tc>
          <w:tcPr>
            <w:tcW w:w="9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检查场所现场</w:t>
            </w:r>
          </w:p>
        </w:tc>
        <w:tc>
          <w:tcPr>
            <w:tcW w:w="28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对进入调查取证场所、表明身份、出示执法证件、调查询问过程、调取证据资料、证人证言采集的各个环节进行全过程记录。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行政处罚执法机构</w:t>
            </w:r>
          </w:p>
        </w:tc>
        <w:tc>
          <w:tcPr>
            <w:tcW w:w="11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行政执法人员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  <w:jc w:val="center"/>
        </w:trPr>
        <w:tc>
          <w:tcPr>
            <w:tcW w:w="6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both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both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both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792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先行登记保存</w:t>
            </w:r>
          </w:p>
        </w:tc>
        <w:tc>
          <w:tcPr>
            <w:tcW w:w="12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照相机、执法记录仪</w:t>
            </w:r>
          </w:p>
        </w:tc>
        <w:tc>
          <w:tcPr>
            <w:tcW w:w="9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取证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现场</w:t>
            </w:r>
          </w:p>
        </w:tc>
        <w:tc>
          <w:tcPr>
            <w:tcW w:w="28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对现行登记保存的证据物品编号、名称、规格（型号）或者地址、单位、数量或者面积和执行情况进行全过程记录。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行政处罚执法机构</w:t>
            </w:r>
          </w:p>
        </w:tc>
        <w:tc>
          <w:tcPr>
            <w:tcW w:w="11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行政执法人员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6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both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both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792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陈述、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申辩</w:t>
            </w:r>
          </w:p>
        </w:tc>
        <w:tc>
          <w:tcPr>
            <w:tcW w:w="12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执法记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录仪</w:t>
            </w:r>
          </w:p>
        </w:tc>
        <w:tc>
          <w:tcPr>
            <w:tcW w:w="9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陈述申辩场所</w:t>
            </w:r>
          </w:p>
        </w:tc>
        <w:tc>
          <w:tcPr>
            <w:tcW w:w="28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记录当事人陈述申辩全过程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行政处罚执法机构</w:t>
            </w:r>
          </w:p>
        </w:tc>
        <w:tc>
          <w:tcPr>
            <w:tcW w:w="11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行政执法人员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6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792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对责令改正情况的现场核查</w:t>
            </w:r>
          </w:p>
        </w:tc>
        <w:tc>
          <w:tcPr>
            <w:tcW w:w="12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照相机、执法记录仪</w:t>
            </w:r>
          </w:p>
        </w:tc>
        <w:tc>
          <w:tcPr>
            <w:tcW w:w="9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核查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现场</w:t>
            </w:r>
          </w:p>
        </w:tc>
        <w:tc>
          <w:tcPr>
            <w:tcW w:w="28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对改正的情况进行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全过程记录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行政处罚执法机构</w:t>
            </w:r>
          </w:p>
        </w:tc>
        <w:tc>
          <w:tcPr>
            <w:tcW w:w="11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行政执法人员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  <w:jc w:val="center"/>
        </w:trPr>
        <w:tc>
          <w:tcPr>
            <w:tcW w:w="6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both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both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both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92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当事人不配合调查的</w:t>
            </w:r>
          </w:p>
        </w:tc>
        <w:tc>
          <w:tcPr>
            <w:tcW w:w="12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执法记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录仪</w:t>
            </w:r>
          </w:p>
        </w:tc>
        <w:tc>
          <w:tcPr>
            <w:tcW w:w="9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执法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现场</w:t>
            </w:r>
          </w:p>
        </w:tc>
        <w:tc>
          <w:tcPr>
            <w:tcW w:w="28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对进入调查取证场所、表明身份、出示执法证件、当事人拒绝接受检查的全过程记录。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行政处罚执法机构</w:t>
            </w:r>
          </w:p>
        </w:tc>
        <w:tc>
          <w:tcPr>
            <w:tcW w:w="11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行政执法人员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6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both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both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both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7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行政处罚听证会</w:t>
            </w:r>
          </w:p>
        </w:tc>
        <w:tc>
          <w:tcPr>
            <w:tcW w:w="12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摄像机、视频监控设备</w:t>
            </w:r>
          </w:p>
        </w:tc>
        <w:tc>
          <w:tcPr>
            <w:tcW w:w="9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听证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场所</w:t>
            </w:r>
          </w:p>
        </w:tc>
        <w:tc>
          <w:tcPr>
            <w:tcW w:w="28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记录听证全过程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执法监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督机构</w:t>
            </w:r>
          </w:p>
        </w:tc>
        <w:tc>
          <w:tcPr>
            <w:tcW w:w="11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听证记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录人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6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both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both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both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7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行政检查</w:t>
            </w:r>
          </w:p>
        </w:tc>
        <w:tc>
          <w:tcPr>
            <w:tcW w:w="11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双随机抽取过程</w:t>
            </w:r>
          </w:p>
        </w:tc>
        <w:tc>
          <w:tcPr>
            <w:tcW w:w="12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jc w:val="both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执法记录仪、摄像机、视频监控设备</w:t>
            </w:r>
          </w:p>
        </w:tc>
        <w:tc>
          <w:tcPr>
            <w:tcW w:w="9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jc w:val="both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jc w:val="both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随机抽取现场</w:t>
            </w:r>
          </w:p>
        </w:tc>
        <w:tc>
          <w:tcPr>
            <w:tcW w:w="28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jc w:val="both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jc w:val="both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对抽取检查对象和随机抽取执法检查人员的全过程进行记录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jc w:val="both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行政检查执法机构</w:t>
            </w:r>
          </w:p>
        </w:tc>
        <w:tc>
          <w:tcPr>
            <w:tcW w:w="11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行政执法检查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6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both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both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both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792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送达环节</w:t>
            </w:r>
          </w:p>
        </w:tc>
        <w:tc>
          <w:tcPr>
            <w:tcW w:w="11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jc w:val="both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jc w:val="both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政务服务窗口送达</w:t>
            </w:r>
          </w:p>
        </w:tc>
        <w:tc>
          <w:tcPr>
            <w:tcW w:w="12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音视频监控设备</w:t>
            </w:r>
          </w:p>
        </w:tc>
        <w:tc>
          <w:tcPr>
            <w:tcW w:w="9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政务服务窗口</w:t>
            </w:r>
          </w:p>
        </w:tc>
        <w:tc>
          <w:tcPr>
            <w:tcW w:w="28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记录审批决定送达过程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相关执法机构</w:t>
            </w:r>
          </w:p>
        </w:tc>
        <w:tc>
          <w:tcPr>
            <w:tcW w:w="11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窗口工作人员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atLeast"/>
          <w:jc w:val="center"/>
        </w:trPr>
        <w:tc>
          <w:tcPr>
            <w:tcW w:w="6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both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both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both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both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792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留置送达过程</w:t>
            </w:r>
          </w:p>
        </w:tc>
        <w:tc>
          <w:tcPr>
            <w:tcW w:w="12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执法记录仪、摄像机</w:t>
            </w:r>
          </w:p>
        </w:tc>
        <w:tc>
          <w:tcPr>
            <w:tcW w:w="9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送达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现场</w:t>
            </w:r>
          </w:p>
        </w:tc>
        <w:tc>
          <w:tcPr>
            <w:tcW w:w="28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对邀请基层自治组织或者受送达人所在单位的代表情况，说明送达情况，在送达回执上记明拒收事由和日期，由送达人、见证人签字或者盖章，将文书留在受送达人的住所全过程进行记录。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jc w:val="both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相关执法机构送达相应执法文书、执法监督机构送达行政处罚听证通知书</w:t>
            </w:r>
          </w:p>
        </w:tc>
        <w:tc>
          <w:tcPr>
            <w:tcW w:w="11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both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both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行政执法人员、执法监督机构人员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0" w:hRule="atLeast"/>
          <w:jc w:val="center"/>
        </w:trPr>
        <w:tc>
          <w:tcPr>
            <w:tcW w:w="6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both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both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both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both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792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邮寄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送达</w:t>
            </w:r>
          </w:p>
        </w:tc>
        <w:tc>
          <w:tcPr>
            <w:tcW w:w="12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jc w:val="both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照相机、摄像机、执法记录仪</w:t>
            </w:r>
          </w:p>
        </w:tc>
        <w:tc>
          <w:tcPr>
            <w:tcW w:w="9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邮寄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场所</w:t>
            </w:r>
          </w:p>
        </w:tc>
        <w:tc>
          <w:tcPr>
            <w:tcW w:w="28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对交寄物品、交寄时间和送达结果等进行音像记录。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jc w:val="both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相关执法机构送达相应执法文书、执法监督机构送达行政处罚听证通知书</w:t>
            </w:r>
          </w:p>
        </w:tc>
        <w:tc>
          <w:tcPr>
            <w:tcW w:w="11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both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both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both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行政执法人员、执法监督机构人员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  <w:jc w:val="center"/>
        </w:trPr>
        <w:tc>
          <w:tcPr>
            <w:tcW w:w="6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both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both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both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both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both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792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公告、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送达</w:t>
            </w:r>
          </w:p>
        </w:tc>
        <w:tc>
          <w:tcPr>
            <w:tcW w:w="12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照相机</w:t>
            </w:r>
          </w:p>
        </w:tc>
        <w:tc>
          <w:tcPr>
            <w:tcW w:w="9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办公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场所</w:t>
            </w:r>
          </w:p>
        </w:tc>
        <w:tc>
          <w:tcPr>
            <w:tcW w:w="28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对发布公告的报纸、发布公告的网站等送达凭证进行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记录</w:t>
            </w: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jc w:val="both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相关执法机构送达相应执法文书、执法监督机构送达行政处罚听证通知书</w:t>
            </w:r>
          </w:p>
        </w:tc>
        <w:tc>
          <w:tcPr>
            <w:tcW w:w="11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firstLine="105" w:firstLineChars="50"/>
              <w:jc w:val="center"/>
              <w:textAlignment w:val="top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行政执法人员、执法监督机构人员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00" w:lineRule="exact"/>
        <w:ind w:left="0" w:firstLine="140" w:firstLineChars="5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sectPr>
          <w:pgSz w:w="11906" w:h="16838"/>
          <w:pgMar w:top="709" w:right="720" w:bottom="709" w:left="720" w:header="851" w:footer="992" w:gutter="0"/>
          <w:cols w:space="425" w:num="1"/>
          <w:docGrid w:type="lines" w:linePitch="312" w:charSpace="0"/>
        </w:sectPr>
      </w:pPr>
    </w:p>
    <w:p>
      <w:pPr>
        <w:spacing w:line="300" w:lineRule="exact"/>
        <w:jc w:val="left"/>
      </w:pPr>
    </w:p>
    <w:sectPr>
      <w:headerReference r:id="rId3" w:type="default"/>
      <w:footnotePr>
        <w:numFmt w:val="decimal"/>
      </w:footnotePr>
      <w:type w:val="continuous"/>
      <w:pgSz w:w="11905" w:h="16838"/>
      <w:pgMar w:top="1565" w:right="1098" w:bottom="2188" w:left="1083" w:header="1137" w:footer="1757" w:gutter="0"/>
      <w:pgNumType w:fmt="numberInDash" w:start="1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方正仿宋_GBK" w:hAnsi="方正仿宋_GBK" w:eastAsia="方正仿宋_GBK" w:cs="方正仿宋_GBK"/>
        <w:sz w:val="32"/>
        <w:szCs w:val="32"/>
      </w:rPr>
    </w:pPr>
  </w:p>
  <w:p>
    <w:pPr>
      <w:pStyle w:val="2"/>
      <w:rPr>
        <w:rFonts w:ascii="方正小标宋简体" w:hAnsi="方正小标宋简体" w:eastAsia="方正小标宋简体" w:cs="方正小标宋简体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874CA1"/>
    <w:rsid w:val="152949FD"/>
    <w:rsid w:val="165D46CB"/>
    <w:rsid w:val="2C2F4565"/>
    <w:rsid w:val="53D13833"/>
    <w:rsid w:val="545A5B6B"/>
    <w:rsid w:val="6BA3216D"/>
    <w:rsid w:val="6CB077AA"/>
    <w:rsid w:val="6D04010B"/>
    <w:rsid w:val="7A87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2020-07-09T08:52:00Z</dcterms:created>
  <dc:creator>行云</dc:creator>
  <cp:lastModifiedBy>惯性想念</cp:lastModifiedBy>
  <dcterms:modified xsi:type="dcterms:W3CDTF">2020-07-09T08:58:29Z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