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44"/>
          <w:szCs w:val="44"/>
        </w:rPr>
      </w:pPr>
      <w:r>
        <w:rPr>
          <w:rFonts w:hint="eastAsia" w:ascii="黑体" w:eastAsia="黑体"/>
          <w:sz w:val="44"/>
          <w:szCs w:val="44"/>
        </w:rPr>
        <w:t>迪庆州委政策研究室</w:t>
      </w:r>
    </w:p>
    <w:p>
      <w:pPr>
        <w:jc w:val="center"/>
        <w:rPr>
          <w:rFonts w:hint="eastAsia" w:ascii="黑体" w:eastAsia="黑体"/>
          <w:sz w:val="44"/>
          <w:szCs w:val="44"/>
        </w:rPr>
      </w:pPr>
      <w:r>
        <w:rPr>
          <w:rFonts w:hint="eastAsia" w:ascii="黑体" w:eastAsia="黑体"/>
          <w:sz w:val="44"/>
          <w:szCs w:val="44"/>
          <w:lang w:val="en-US" w:eastAsia="zh-CN"/>
        </w:rPr>
        <w:t>2019年部门</w:t>
      </w:r>
      <w:r>
        <w:rPr>
          <w:rFonts w:hint="eastAsia" w:ascii="黑体" w:eastAsia="黑体"/>
          <w:sz w:val="44"/>
          <w:szCs w:val="44"/>
        </w:rPr>
        <w:t>预算编制说明</w:t>
      </w:r>
    </w:p>
    <w:p>
      <w:pPr>
        <w:jc w:val="center"/>
        <w:rPr>
          <w:rFonts w:hint="eastAsia"/>
          <w:sz w:val="32"/>
          <w:szCs w:val="32"/>
        </w:rPr>
      </w:pPr>
      <w:r>
        <w:rPr>
          <w:rFonts w:hint="eastAsia"/>
          <w:sz w:val="32"/>
          <w:szCs w:val="32"/>
        </w:rPr>
        <w:t>目录</w:t>
      </w:r>
    </w:p>
    <w:p>
      <w:pPr>
        <w:rPr>
          <w:rFonts w:hint="eastAsia"/>
          <w:sz w:val="32"/>
          <w:szCs w:val="32"/>
        </w:rPr>
      </w:pPr>
      <w:r>
        <w:rPr>
          <w:rFonts w:hint="eastAsia"/>
          <w:sz w:val="32"/>
          <w:szCs w:val="32"/>
        </w:rPr>
        <w:t> </w:t>
      </w:r>
    </w:p>
    <w:p>
      <w:pPr>
        <w:rPr>
          <w:rFonts w:hint="eastAsia"/>
          <w:sz w:val="32"/>
          <w:szCs w:val="32"/>
        </w:rPr>
      </w:pPr>
      <w:r>
        <w:rPr>
          <w:rFonts w:hint="eastAsia"/>
          <w:sz w:val="32"/>
          <w:szCs w:val="32"/>
        </w:rPr>
        <w:t>第一部分 迪庆州委政策研究室2019年部门预算编制说明</w:t>
      </w:r>
    </w:p>
    <w:p>
      <w:pPr>
        <w:rPr>
          <w:rFonts w:hint="eastAsia"/>
          <w:sz w:val="32"/>
          <w:szCs w:val="32"/>
        </w:rPr>
      </w:pPr>
      <w:r>
        <w:rPr>
          <w:rFonts w:hint="eastAsia"/>
          <w:sz w:val="32"/>
          <w:szCs w:val="32"/>
        </w:rPr>
        <w:t>第二部分 迪庆州委政策研究室2019年部门预算表</w:t>
      </w:r>
    </w:p>
    <w:p>
      <w:pPr>
        <w:rPr>
          <w:rFonts w:hint="eastAsia"/>
          <w:sz w:val="32"/>
          <w:szCs w:val="32"/>
        </w:rPr>
      </w:pPr>
      <w:r>
        <w:rPr>
          <w:rFonts w:hint="eastAsia"/>
          <w:sz w:val="32"/>
          <w:szCs w:val="32"/>
        </w:rPr>
        <w:t>一、部门财务收支总体情况表</w:t>
      </w:r>
    </w:p>
    <w:p>
      <w:pPr>
        <w:rPr>
          <w:rFonts w:hint="eastAsia"/>
          <w:sz w:val="32"/>
          <w:szCs w:val="32"/>
        </w:rPr>
      </w:pPr>
      <w:r>
        <w:rPr>
          <w:rFonts w:hint="eastAsia"/>
          <w:sz w:val="32"/>
          <w:szCs w:val="32"/>
        </w:rPr>
        <w:t>二、部门收入总体情况表</w:t>
      </w:r>
    </w:p>
    <w:p>
      <w:pPr>
        <w:rPr>
          <w:rFonts w:hint="eastAsia"/>
          <w:sz w:val="32"/>
          <w:szCs w:val="32"/>
        </w:rPr>
      </w:pPr>
      <w:r>
        <w:rPr>
          <w:rFonts w:hint="eastAsia"/>
          <w:sz w:val="32"/>
          <w:szCs w:val="32"/>
        </w:rPr>
        <w:t>三、部门支出总体情况表</w:t>
      </w:r>
    </w:p>
    <w:p>
      <w:pPr>
        <w:rPr>
          <w:rFonts w:hint="eastAsia"/>
          <w:sz w:val="32"/>
          <w:szCs w:val="32"/>
        </w:rPr>
      </w:pPr>
      <w:r>
        <w:rPr>
          <w:rFonts w:hint="eastAsia"/>
          <w:sz w:val="32"/>
          <w:szCs w:val="32"/>
        </w:rPr>
        <w:t>四、部门财政拨款收支总体情况表</w:t>
      </w:r>
    </w:p>
    <w:p>
      <w:pPr>
        <w:rPr>
          <w:rFonts w:hint="eastAsia"/>
          <w:sz w:val="32"/>
          <w:szCs w:val="32"/>
        </w:rPr>
      </w:pPr>
      <w:r>
        <w:rPr>
          <w:rFonts w:hint="eastAsia"/>
          <w:sz w:val="32"/>
          <w:szCs w:val="32"/>
        </w:rPr>
        <w:t>五、部门一般公共预算本级财力安排支出情况表</w:t>
      </w:r>
    </w:p>
    <w:p>
      <w:pPr>
        <w:rPr>
          <w:rFonts w:hint="eastAsia"/>
          <w:sz w:val="32"/>
          <w:szCs w:val="32"/>
        </w:rPr>
      </w:pPr>
      <w:r>
        <w:rPr>
          <w:rFonts w:hint="eastAsia"/>
          <w:sz w:val="32"/>
          <w:szCs w:val="32"/>
        </w:rPr>
        <w:t>六、部门基本支出情况表</w:t>
      </w:r>
    </w:p>
    <w:p>
      <w:pPr>
        <w:rPr>
          <w:rFonts w:hint="eastAsia"/>
          <w:sz w:val="32"/>
          <w:szCs w:val="32"/>
        </w:rPr>
      </w:pPr>
      <w:r>
        <w:rPr>
          <w:rFonts w:hint="eastAsia"/>
          <w:sz w:val="32"/>
          <w:szCs w:val="32"/>
        </w:rPr>
        <w:t>七、部门政府性基金预算支出情况表</w:t>
      </w:r>
    </w:p>
    <w:p>
      <w:pPr>
        <w:rPr>
          <w:rFonts w:hint="eastAsia"/>
          <w:sz w:val="32"/>
          <w:szCs w:val="32"/>
        </w:rPr>
      </w:pPr>
      <w:r>
        <w:rPr>
          <w:rFonts w:hint="eastAsia"/>
          <w:sz w:val="32"/>
          <w:szCs w:val="32"/>
        </w:rPr>
        <w:t>八、财政拨款支出明细表（按经济科目分类）</w:t>
      </w:r>
    </w:p>
    <w:p>
      <w:pPr>
        <w:rPr>
          <w:rFonts w:hint="eastAsia"/>
          <w:sz w:val="32"/>
          <w:szCs w:val="32"/>
        </w:rPr>
      </w:pPr>
      <w:r>
        <w:rPr>
          <w:rFonts w:hint="eastAsia"/>
          <w:sz w:val="32"/>
          <w:szCs w:val="32"/>
        </w:rPr>
        <w:t>九、部门一般公共预算“三公”经费支出情况表</w:t>
      </w:r>
    </w:p>
    <w:p>
      <w:pPr>
        <w:rPr>
          <w:rFonts w:hint="eastAsia"/>
          <w:sz w:val="32"/>
          <w:szCs w:val="32"/>
        </w:rPr>
      </w:pPr>
      <w:r>
        <w:rPr>
          <w:rFonts w:hint="eastAsia"/>
          <w:sz w:val="32"/>
          <w:szCs w:val="32"/>
        </w:rPr>
        <w:t>十、省本级项目支出绩效目标表（本次下达）</w:t>
      </w:r>
    </w:p>
    <w:p>
      <w:pPr>
        <w:rPr>
          <w:rFonts w:hint="eastAsia"/>
          <w:sz w:val="32"/>
          <w:szCs w:val="32"/>
        </w:rPr>
      </w:pPr>
      <w:r>
        <w:rPr>
          <w:rFonts w:hint="eastAsia"/>
          <w:sz w:val="32"/>
          <w:szCs w:val="32"/>
        </w:rPr>
        <w:t>十一、省本级项目支出绩效目标表（另文下达）</w:t>
      </w:r>
    </w:p>
    <w:p>
      <w:pPr>
        <w:rPr>
          <w:rFonts w:hint="eastAsia"/>
          <w:sz w:val="32"/>
          <w:szCs w:val="32"/>
        </w:rPr>
      </w:pPr>
      <w:r>
        <w:rPr>
          <w:rFonts w:hint="eastAsia"/>
          <w:sz w:val="32"/>
          <w:szCs w:val="32"/>
        </w:rPr>
        <w:t>十二、省对下转移支付绩效目标表</w:t>
      </w:r>
    </w:p>
    <w:p>
      <w:pPr>
        <w:rPr>
          <w:rFonts w:hint="eastAsia"/>
          <w:sz w:val="32"/>
          <w:szCs w:val="32"/>
        </w:rPr>
      </w:pPr>
      <w:r>
        <w:rPr>
          <w:rFonts w:hint="eastAsia"/>
          <w:sz w:val="32"/>
          <w:szCs w:val="32"/>
        </w:rPr>
        <w:t>十三、部门政府采购情况表</w:t>
      </w:r>
    </w:p>
    <w:p>
      <w:pPr>
        <w:widowControl/>
        <w:ind w:firstLine="450" w:firstLineChars="150"/>
        <w:jc w:val="left"/>
        <w:rPr>
          <w:rFonts w:ascii="黑体" w:hAnsi="黑体" w:eastAsia="黑体"/>
          <w:kern w:val="0"/>
          <w:sz w:val="30"/>
          <w:szCs w:val="30"/>
        </w:rPr>
      </w:pPr>
      <w:r>
        <w:rPr>
          <w:rFonts w:ascii="黑体" w:hAnsi="黑体" w:eastAsia="黑体"/>
          <w:kern w:val="0"/>
          <w:sz w:val="30"/>
          <w:szCs w:val="30"/>
        </w:rPr>
        <w:t>一、基本职能及主要工作</w:t>
      </w:r>
    </w:p>
    <w:p>
      <w:pPr>
        <w:widowControl/>
        <w:ind w:firstLine="300" w:firstLineChars="100"/>
        <w:jc w:val="left"/>
        <w:rPr>
          <w:rFonts w:hint="eastAsia" w:ascii="楷体_GB2312" w:eastAsia="楷体_GB2312"/>
          <w:kern w:val="0"/>
          <w:sz w:val="30"/>
          <w:szCs w:val="30"/>
        </w:rPr>
      </w:pPr>
      <w:r>
        <w:rPr>
          <w:rFonts w:hint="eastAsia" w:ascii="楷体_GB2312" w:eastAsia="楷体_GB2312"/>
          <w:kern w:val="0"/>
          <w:sz w:val="30"/>
          <w:szCs w:val="30"/>
        </w:rPr>
        <w:t>（一）部门主要职责</w:t>
      </w:r>
    </w:p>
    <w:p>
      <w:pPr>
        <w:spacing w:line="600" w:lineRule="exact"/>
        <w:ind w:firstLine="640" w:firstLineChars="200"/>
        <w:rPr>
          <w:rFonts w:hint="eastAsia" w:ascii="仿宋_GB2312" w:eastAsia="仿宋_GB2312"/>
          <w:sz w:val="32"/>
          <w:szCs w:val="32"/>
        </w:rPr>
      </w:pPr>
      <w:r>
        <w:rPr>
          <w:rFonts w:hint="eastAsia" w:ascii="仿宋_GB2312" w:eastAsia="仿宋_GB2312"/>
          <w:b/>
          <w:sz w:val="32"/>
          <w:szCs w:val="32"/>
        </w:rPr>
        <w:t>一是</w:t>
      </w:r>
      <w:r>
        <w:rPr>
          <w:rFonts w:hint="eastAsia" w:ascii="仿宋_GB2312" w:eastAsia="仿宋_GB2312"/>
          <w:sz w:val="32"/>
          <w:szCs w:val="32"/>
        </w:rPr>
        <w:t>根据州委的指示，完成州委主要领导和州委其他领导安排的文稿起草；参与起草或组织协调州级有关部门共同起草、修改州委重要文件文稿。</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二是</w:t>
      </w:r>
      <w:r>
        <w:rPr>
          <w:rFonts w:hint="eastAsia" w:ascii="仿宋_GB2312" w:eastAsia="仿宋_GB2312"/>
          <w:sz w:val="32"/>
          <w:szCs w:val="32"/>
        </w:rPr>
        <w:t>根据州委的意图和工作部署，围绕党的中心工作，组织本室或协同州级有关部门和县级研究部门，就州委关注的经济、政治、文化、党建等方面的重大问题进行调查研究，提出意见和建议，供州委决策参考。</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三是</w:t>
      </w:r>
      <w:r>
        <w:rPr>
          <w:rFonts w:hint="eastAsia" w:ascii="仿宋_GB2312" w:eastAsia="仿宋_GB2312"/>
          <w:sz w:val="32"/>
          <w:szCs w:val="32"/>
        </w:rPr>
        <w:t>调查了解各县各部门贯彻执行党的路线、方针、政策情况，及时向州委反映新情况、新经验，并提出相关建议。</w:t>
      </w:r>
    </w:p>
    <w:p>
      <w:pPr>
        <w:spacing w:line="560" w:lineRule="exact"/>
        <w:ind w:firstLine="614" w:firstLineChars="200"/>
        <w:rPr>
          <w:rFonts w:hint="eastAsia" w:ascii="华文仿宋" w:hAnsi="华文仿宋" w:eastAsia="华文仿宋"/>
          <w:w w:val="96"/>
          <w:sz w:val="32"/>
          <w:szCs w:val="32"/>
        </w:rPr>
      </w:pPr>
      <w:r>
        <w:rPr>
          <w:rFonts w:hint="eastAsia" w:ascii="仿宋_GB2312" w:eastAsia="仿宋_GB2312"/>
          <w:b/>
          <w:sz w:val="32"/>
          <w:szCs w:val="32"/>
        </w:rPr>
        <w:t>四是</w:t>
      </w:r>
      <w:r>
        <w:rPr>
          <w:rFonts w:hint="eastAsia" w:ascii="华文仿宋" w:hAnsi="华文仿宋" w:eastAsia="华文仿宋"/>
          <w:w w:val="96"/>
          <w:sz w:val="32"/>
          <w:szCs w:val="32"/>
        </w:rPr>
        <w:t>承担州委农村工作领导小组办公室工作。</w:t>
      </w:r>
    </w:p>
    <w:p>
      <w:pPr>
        <w:spacing w:line="600" w:lineRule="exact"/>
        <w:ind w:firstLine="643" w:firstLineChars="200"/>
        <w:rPr>
          <w:rFonts w:hint="eastAsia" w:ascii="楷体_GB2312" w:eastAsia="楷体_GB2312"/>
          <w:kern w:val="0"/>
          <w:sz w:val="30"/>
          <w:szCs w:val="30"/>
        </w:rPr>
      </w:pPr>
      <w:r>
        <w:rPr>
          <w:rFonts w:hint="eastAsia" w:ascii="仿宋_GB2312" w:eastAsia="仿宋_GB2312"/>
          <w:b/>
          <w:sz w:val="32"/>
          <w:szCs w:val="32"/>
        </w:rPr>
        <w:t>五是</w:t>
      </w:r>
      <w:r>
        <w:rPr>
          <w:rFonts w:hint="eastAsia" w:ascii="仿宋_GB2312" w:eastAsia="仿宋_GB2312"/>
          <w:sz w:val="32"/>
          <w:szCs w:val="32"/>
        </w:rPr>
        <w:t>完成州委交办的其他任务。</w:t>
      </w:r>
    </w:p>
    <w:p>
      <w:pPr>
        <w:widowControl/>
        <w:ind w:firstLine="300" w:firstLineChars="100"/>
        <w:jc w:val="left"/>
        <w:rPr>
          <w:rFonts w:ascii="楷体_GB2312" w:eastAsia="楷体_GB2312"/>
          <w:kern w:val="0"/>
          <w:sz w:val="30"/>
          <w:szCs w:val="30"/>
        </w:rPr>
      </w:pPr>
      <w:r>
        <w:rPr>
          <w:rFonts w:hint="eastAsia" w:ascii="楷体_GB2312" w:eastAsia="楷体_GB2312"/>
          <w:kern w:val="0"/>
          <w:sz w:val="30"/>
          <w:szCs w:val="30"/>
        </w:rPr>
        <w:t>（二）机构设置情况</w:t>
      </w:r>
    </w:p>
    <w:p>
      <w:pPr>
        <w:spacing w:line="560" w:lineRule="exact"/>
        <w:ind w:firstLine="640" w:firstLineChars="200"/>
        <w:rPr>
          <w:rFonts w:ascii="楷体_GB2312" w:eastAsia="楷体_GB2312"/>
          <w:kern w:val="0"/>
          <w:sz w:val="30"/>
          <w:szCs w:val="30"/>
        </w:rPr>
      </w:pPr>
      <w:r>
        <w:rPr>
          <w:rFonts w:hint="eastAsia" w:ascii="华文仿宋" w:hAnsi="华文仿宋" w:eastAsia="华文仿宋"/>
          <w:sz w:val="32"/>
          <w:szCs w:val="32"/>
        </w:rPr>
        <w:t>州委政研室（农办）设有4个科室，分别为办公室、农村科、综合科、文稿科。有人员编制12名，其中，公务员编制10名，工勤编制2名。</w:t>
      </w:r>
    </w:p>
    <w:p>
      <w:pPr>
        <w:widowControl/>
        <w:ind w:firstLine="300" w:firstLineChars="100"/>
        <w:jc w:val="left"/>
        <w:rPr>
          <w:rFonts w:ascii="楷体_GB2312" w:eastAsia="楷体_GB2312"/>
          <w:kern w:val="0"/>
          <w:sz w:val="30"/>
          <w:szCs w:val="30"/>
        </w:rPr>
      </w:pPr>
      <w:r>
        <w:rPr>
          <w:rFonts w:ascii="楷体_GB2312" w:eastAsia="楷体_GB2312"/>
          <w:kern w:val="0"/>
          <w:sz w:val="30"/>
          <w:szCs w:val="30"/>
        </w:rPr>
        <w:t>（</w:t>
      </w:r>
      <w:r>
        <w:rPr>
          <w:rFonts w:hint="eastAsia" w:ascii="楷体_GB2312" w:eastAsia="楷体_GB2312"/>
          <w:kern w:val="0"/>
          <w:sz w:val="30"/>
          <w:szCs w:val="30"/>
        </w:rPr>
        <w:t>三</w:t>
      </w:r>
      <w:r>
        <w:rPr>
          <w:rFonts w:ascii="楷体_GB2312" w:eastAsia="楷体_GB2312"/>
          <w:kern w:val="0"/>
          <w:sz w:val="30"/>
          <w:szCs w:val="30"/>
        </w:rPr>
        <w:t>）重点工作概述</w:t>
      </w:r>
    </w:p>
    <w:p>
      <w:pPr>
        <w:spacing w:line="560" w:lineRule="exact"/>
        <w:ind w:firstLine="640" w:firstLineChars="200"/>
        <w:rPr>
          <w:rFonts w:hint="eastAsia" w:ascii="华文仿宋" w:hAnsi="华文仿宋" w:eastAsia="华文仿宋"/>
          <w:color w:val="000000"/>
          <w:sz w:val="32"/>
          <w:szCs w:val="32"/>
        </w:rPr>
      </w:pPr>
      <w:r>
        <w:rPr>
          <w:rFonts w:hint="eastAsia" w:ascii="华文仿宋" w:hAnsi="华文仿宋" w:eastAsia="华文仿宋"/>
          <w:color w:val="000000"/>
          <w:sz w:val="32"/>
          <w:szCs w:val="32"/>
          <w:lang w:eastAsia="zh-CN"/>
        </w:rPr>
        <w:t>我室</w:t>
      </w:r>
      <w:r>
        <w:rPr>
          <w:rFonts w:hint="eastAsia" w:ascii="华文仿宋" w:hAnsi="华文仿宋" w:eastAsia="华文仿宋"/>
          <w:color w:val="000000"/>
          <w:sz w:val="32"/>
          <w:szCs w:val="32"/>
        </w:rPr>
        <w:t>在州委的正确领导和省委政研室（农办）的悉心指导下，在州级各相关部门的大力支持下，以邓小平理论、“三个代表”重要思想和科学发展观为指导，深入贯彻落实习近平新时代中国特色社会主义思想，</w:t>
      </w:r>
      <w:r>
        <w:rPr>
          <w:rFonts w:hint="eastAsia" w:ascii="华文仿宋" w:hAnsi="华文仿宋" w:eastAsia="华文仿宋" w:cs="仿宋_GB2312"/>
          <w:color w:val="000000"/>
          <w:sz w:val="32"/>
          <w:szCs w:val="32"/>
        </w:rPr>
        <w:t>党的十九大、十九届一中</w:t>
      </w:r>
      <w:r>
        <w:rPr>
          <w:rFonts w:hint="eastAsia" w:ascii="华文仿宋" w:hAnsi="华文仿宋" w:eastAsia="华文仿宋" w:cs="仿宋_GB2312"/>
          <w:color w:val="000000"/>
          <w:sz w:val="32"/>
          <w:szCs w:val="32"/>
          <w:lang w:eastAsia="zh-CN"/>
        </w:rPr>
        <w:t>、二中全会</w:t>
      </w:r>
      <w:r>
        <w:rPr>
          <w:rFonts w:hint="eastAsia" w:ascii="华文仿宋" w:hAnsi="华文仿宋" w:eastAsia="华文仿宋" w:cs="仿宋_GB2312"/>
          <w:color w:val="000000"/>
          <w:sz w:val="32"/>
          <w:szCs w:val="32"/>
        </w:rPr>
        <w:t>精神，</w:t>
      </w:r>
      <w:r>
        <w:rPr>
          <w:rFonts w:hint="eastAsia" w:ascii="华文仿宋" w:hAnsi="华文仿宋" w:eastAsia="华文仿宋"/>
          <w:color w:val="000000"/>
          <w:sz w:val="32"/>
          <w:szCs w:val="32"/>
        </w:rPr>
        <w:t>紧紧围绕州委、州政府中心工作，认真履行调研参谋、综合管理、文稿起草、督促检查、协调服务等职能，努力为州委、州政府决策和全州“三农”工作服务</w:t>
      </w:r>
      <w:r>
        <w:rPr>
          <w:rFonts w:hint="eastAsia" w:ascii="华文仿宋" w:hAnsi="华文仿宋" w:eastAsia="华文仿宋"/>
          <w:color w:val="000000"/>
          <w:sz w:val="32"/>
          <w:szCs w:val="32"/>
          <w:lang w:eastAsia="zh-CN"/>
        </w:rPr>
        <w:t>。</w:t>
      </w:r>
    </w:p>
    <w:p>
      <w:pPr>
        <w:spacing w:line="560" w:lineRule="exact"/>
        <w:ind w:firstLine="640" w:firstLineChars="200"/>
        <w:rPr>
          <w:rFonts w:hint="eastAsia" w:ascii="华文仿宋" w:hAnsi="华文仿宋" w:eastAsia="华文仿宋" w:cs="仿宋_GB2312"/>
          <w:b/>
          <w:bCs/>
          <w:color w:val="000000"/>
          <w:sz w:val="32"/>
          <w:szCs w:val="32"/>
        </w:rPr>
      </w:pPr>
      <w:r>
        <w:rPr>
          <w:rFonts w:hint="eastAsia" w:ascii="华文仿宋" w:hAnsi="华文仿宋" w:eastAsia="华文仿宋"/>
          <w:color w:val="000000"/>
          <w:sz w:val="32"/>
          <w:szCs w:val="32"/>
          <w:lang w:val="en-US" w:eastAsia="zh-CN"/>
        </w:rPr>
        <w:t>1.</w:t>
      </w:r>
      <w:r>
        <w:rPr>
          <w:rFonts w:hint="eastAsia" w:ascii="华文仿宋" w:hAnsi="华文仿宋" w:eastAsia="华文仿宋"/>
          <w:color w:val="000000"/>
          <w:sz w:val="32"/>
          <w:szCs w:val="32"/>
        </w:rPr>
        <w:t>紧紧围绕州委州政府中心工作，全面推进部门工作取得新成效</w:t>
      </w:r>
      <w:r>
        <w:rPr>
          <w:rFonts w:hint="eastAsia" w:ascii="华文仿宋" w:hAnsi="华文仿宋" w:eastAsia="华文仿宋"/>
          <w:color w:val="000000"/>
          <w:sz w:val="32"/>
          <w:szCs w:val="32"/>
          <w:lang w:eastAsia="zh-CN"/>
        </w:rPr>
        <w:t>，</w:t>
      </w:r>
      <w:r>
        <w:rPr>
          <w:rFonts w:hint="eastAsia" w:ascii="华文仿宋" w:hAnsi="华文仿宋" w:eastAsia="华文仿宋" w:cs="仿宋_GB2312"/>
          <w:b/>
          <w:bCs/>
          <w:color w:val="000000"/>
          <w:sz w:val="32"/>
          <w:szCs w:val="32"/>
        </w:rPr>
        <w:t>一是抓宣传教育，着力推动党的路线方针政策深入人心。二是抓“三村七进一行动”工程，切实发挥基层组织在维护稳定中的战斗堡垒作用和党员先锋模范作用。</w:t>
      </w:r>
      <w:r>
        <w:rPr>
          <w:rFonts w:hint="eastAsia" w:ascii="华文仿宋" w:hAnsi="华文仿宋" w:eastAsia="华文仿宋" w:cs="仿宋_GB2312"/>
          <w:b/>
          <w:color w:val="000000"/>
          <w:sz w:val="32"/>
          <w:szCs w:val="32"/>
          <w:lang w:val="zh-CN"/>
        </w:rPr>
        <w:t>推进“堡垒村”建设。</w:t>
      </w:r>
      <w:r>
        <w:rPr>
          <w:rFonts w:hint="eastAsia" w:ascii="华文仿宋" w:hAnsi="华文仿宋" w:eastAsia="华文仿宋" w:cs="仿宋_GB2312"/>
          <w:b/>
          <w:bCs/>
          <w:color w:val="000000"/>
          <w:sz w:val="32"/>
          <w:szCs w:val="32"/>
        </w:rPr>
        <w:t>三是抓脱贫攻坚工作，为决战脱贫攻坚，决胜全面小康添砖加瓦。四是抓维稳工作，推进“平安迪庆”创建。</w:t>
      </w:r>
    </w:p>
    <w:p>
      <w:pPr>
        <w:spacing w:line="560" w:lineRule="exact"/>
        <w:ind w:firstLine="640" w:firstLineChars="200"/>
        <w:rPr>
          <w:rFonts w:hint="eastAsia" w:ascii="华文仿宋" w:hAnsi="华文仿宋" w:eastAsia="华文仿宋"/>
          <w:bCs/>
          <w:color w:val="000000"/>
          <w:sz w:val="32"/>
          <w:szCs w:val="32"/>
        </w:rPr>
      </w:pPr>
      <w:r>
        <w:rPr>
          <w:rFonts w:hint="eastAsia" w:ascii="华文仿宋" w:hAnsi="华文仿宋" w:eastAsia="华文仿宋"/>
          <w:bCs/>
          <w:color w:val="000000"/>
          <w:sz w:val="32"/>
          <w:szCs w:val="32"/>
          <w:lang w:val="en-US" w:eastAsia="zh-CN"/>
        </w:rPr>
        <w:t>2.</w:t>
      </w:r>
      <w:r>
        <w:rPr>
          <w:rFonts w:hint="eastAsia" w:ascii="华文仿宋" w:hAnsi="华文仿宋" w:eastAsia="华文仿宋"/>
          <w:bCs/>
          <w:color w:val="000000"/>
          <w:sz w:val="32"/>
          <w:szCs w:val="32"/>
        </w:rPr>
        <w:t>围绕州委、州政府中心工作，深入开展调查研究。</w:t>
      </w:r>
    </w:p>
    <w:p>
      <w:pPr>
        <w:spacing w:line="560" w:lineRule="exact"/>
        <w:ind w:firstLine="640" w:firstLineChars="200"/>
        <w:rPr>
          <w:rFonts w:hint="eastAsia" w:ascii="华文仿宋" w:hAnsi="华文仿宋" w:eastAsia="华文仿宋"/>
          <w:bCs/>
          <w:color w:val="000000"/>
          <w:sz w:val="32"/>
          <w:szCs w:val="32"/>
        </w:rPr>
      </w:pPr>
      <w:r>
        <w:rPr>
          <w:rFonts w:hint="eastAsia" w:ascii="华文仿宋" w:hAnsi="华文仿宋" w:eastAsia="华文仿宋"/>
          <w:bCs/>
          <w:color w:val="000000"/>
          <w:sz w:val="32"/>
          <w:szCs w:val="32"/>
          <w:lang w:val="en-US" w:eastAsia="zh-CN"/>
        </w:rPr>
        <w:t>3.</w:t>
      </w:r>
      <w:r>
        <w:rPr>
          <w:rFonts w:hint="eastAsia" w:ascii="华文仿宋" w:hAnsi="华文仿宋" w:eastAsia="华文仿宋"/>
          <w:bCs/>
          <w:color w:val="000000"/>
          <w:sz w:val="32"/>
          <w:szCs w:val="32"/>
        </w:rPr>
        <w:t>围绕“三农”工作</w:t>
      </w:r>
      <w:r>
        <w:rPr>
          <w:rFonts w:hint="eastAsia" w:ascii="华文仿宋" w:hAnsi="华文仿宋" w:eastAsia="华文仿宋"/>
          <w:color w:val="000000"/>
          <w:sz w:val="32"/>
          <w:szCs w:val="32"/>
        </w:rPr>
        <w:t>，</w:t>
      </w:r>
      <w:r>
        <w:rPr>
          <w:rFonts w:hint="eastAsia" w:ascii="华文仿宋" w:hAnsi="华文仿宋" w:eastAsia="华文仿宋"/>
          <w:bCs/>
          <w:color w:val="000000"/>
          <w:sz w:val="32"/>
          <w:szCs w:val="32"/>
        </w:rPr>
        <w:t>高质量完成文稿起草工作。</w:t>
      </w:r>
    </w:p>
    <w:p>
      <w:pPr>
        <w:spacing w:line="560" w:lineRule="exact"/>
        <w:ind w:left="956" w:leftChars="304" w:hanging="320" w:hangingChars="100"/>
        <w:rPr>
          <w:rFonts w:hint="eastAsia" w:ascii="华文仿宋" w:hAnsi="华文仿宋" w:eastAsia="华文仿宋"/>
          <w:color w:val="000000"/>
          <w:sz w:val="32"/>
          <w:szCs w:val="32"/>
        </w:rPr>
      </w:pPr>
      <w:r>
        <w:rPr>
          <w:rFonts w:hint="eastAsia" w:ascii="华文仿宋" w:hAnsi="华文仿宋" w:eastAsia="华文仿宋"/>
          <w:bCs/>
          <w:color w:val="000000"/>
          <w:sz w:val="32"/>
          <w:szCs w:val="32"/>
          <w:lang w:val="en-US" w:eastAsia="zh-CN"/>
        </w:rPr>
        <w:t>4.</w:t>
      </w:r>
      <w:r>
        <w:rPr>
          <w:rFonts w:hint="eastAsia" w:ascii="华文仿宋" w:hAnsi="华文仿宋" w:eastAsia="华文仿宋"/>
          <w:bCs/>
          <w:color w:val="000000"/>
          <w:sz w:val="32"/>
          <w:szCs w:val="32"/>
        </w:rPr>
        <w:t>围绕新农村建设，认真</w:t>
      </w:r>
      <w:r>
        <w:rPr>
          <w:rFonts w:hint="eastAsia" w:ascii="华文仿宋" w:hAnsi="华文仿宋" w:eastAsia="华文仿宋"/>
          <w:color w:val="000000"/>
          <w:sz w:val="32"/>
          <w:szCs w:val="32"/>
        </w:rPr>
        <w:t>组织实施美丽乡村建设项目</w:t>
      </w:r>
    </w:p>
    <w:p>
      <w:pPr>
        <w:spacing w:line="560" w:lineRule="exact"/>
        <w:ind w:left="956" w:leftChars="304" w:hanging="320" w:hangingChars="100"/>
        <w:rPr>
          <w:rFonts w:hint="eastAsia" w:ascii="华文仿宋" w:hAnsi="华文仿宋" w:eastAsia="华文仿宋"/>
          <w:bCs/>
          <w:color w:val="000000"/>
          <w:sz w:val="32"/>
          <w:szCs w:val="32"/>
        </w:rPr>
      </w:pPr>
      <w:r>
        <w:rPr>
          <w:rFonts w:hint="eastAsia" w:ascii="华文仿宋" w:hAnsi="华文仿宋" w:eastAsia="华文仿宋"/>
          <w:bCs/>
          <w:color w:val="000000"/>
          <w:sz w:val="32"/>
          <w:szCs w:val="32"/>
          <w:lang w:val="en-US" w:eastAsia="zh-CN"/>
        </w:rPr>
        <w:t>5.</w:t>
      </w:r>
      <w:r>
        <w:rPr>
          <w:rFonts w:hint="eastAsia" w:ascii="华文仿宋" w:hAnsi="华文仿宋" w:eastAsia="华文仿宋"/>
          <w:bCs/>
          <w:color w:val="000000"/>
          <w:sz w:val="32"/>
          <w:szCs w:val="32"/>
        </w:rPr>
        <w:t>围绕“三农”发展目标，统筹搞好协调指导。</w:t>
      </w:r>
    </w:p>
    <w:p>
      <w:pPr>
        <w:spacing w:line="560" w:lineRule="exact"/>
        <w:ind w:firstLine="640" w:firstLineChars="200"/>
        <w:rPr>
          <w:rFonts w:hint="eastAsia" w:ascii="华文仿宋" w:hAnsi="华文仿宋" w:eastAsia="华文仿宋"/>
          <w:bCs/>
          <w:color w:val="000000"/>
          <w:sz w:val="32"/>
          <w:szCs w:val="32"/>
        </w:rPr>
      </w:pPr>
      <w:r>
        <w:rPr>
          <w:rFonts w:hint="eastAsia" w:ascii="华文仿宋" w:hAnsi="华文仿宋" w:eastAsia="华文仿宋"/>
          <w:bCs/>
          <w:color w:val="000000"/>
          <w:sz w:val="32"/>
          <w:szCs w:val="32"/>
          <w:lang w:val="en-US" w:eastAsia="zh-CN"/>
        </w:rPr>
        <w:t>6.</w:t>
      </w:r>
      <w:r>
        <w:rPr>
          <w:rFonts w:hint="eastAsia" w:ascii="华文仿宋" w:hAnsi="华文仿宋" w:eastAsia="华文仿宋"/>
          <w:bCs/>
          <w:color w:val="000000"/>
          <w:sz w:val="32"/>
          <w:szCs w:val="32"/>
        </w:rPr>
        <w:t>稳步推进全面深化农村改革工作。</w:t>
      </w:r>
    </w:p>
    <w:p>
      <w:pPr>
        <w:spacing w:line="560" w:lineRule="exact"/>
        <w:ind w:firstLine="640" w:firstLineChars="200"/>
        <w:rPr>
          <w:rFonts w:hint="eastAsia" w:ascii="华文仿宋" w:hAnsi="华文仿宋" w:eastAsia="华文仿宋"/>
          <w:bCs/>
          <w:color w:val="000000"/>
          <w:sz w:val="32"/>
          <w:szCs w:val="32"/>
        </w:rPr>
      </w:pPr>
      <w:r>
        <w:rPr>
          <w:rFonts w:hint="eastAsia" w:ascii="华文仿宋" w:hAnsi="华文仿宋" w:eastAsia="华文仿宋"/>
          <w:bCs/>
          <w:color w:val="000000"/>
          <w:sz w:val="32"/>
          <w:szCs w:val="32"/>
          <w:lang w:val="en-US" w:eastAsia="zh-CN"/>
        </w:rPr>
        <w:t>7.</w:t>
      </w:r>
      <w:r>
        <w:rPr>
          <w:rFonts w:hint="eastAsia" w:ascii="华文仿宋" w:hAnsi="华文仿宋" w:eastAsia="华文仿宋"/>
          <w:bCs/>
          <w:color w:val="000000"/>
          <w:sz w:val="32"/>
          <w:szCs w:val="32"/>
        </w:rPr>
        <w:t>坚定不移加强部门协调配合。</w:t>
      </w:r>
    </w:p>
    <w:p>
      <w:pPr>
        <w:spacing w:line="560" w:lineRule="exact"/>
        <w:ind w:firstLine="640" w:firstLineChars="200"/>
        <w:rPr>
          <w:rFonts w:hint="eastAsia" w:ascii="华文仿宋" w:hAnsi="华文仿宋" w:eastAsia="华文仿宋"/>
          <w:bCs/>
          <w:color w:val="000000"/>
          <w:sz w:val="32"/>
          <w:szCs w:val="32"/>
        </w:rPr>
      </w:pPr>
      <w:r>
        <w:rPr>
          <w:rFonts w:hint="eastAsia" w:ascii="华文仿宋" w:hAnsi="华文仿宋" w:eastAsia="华文仿宋"/>
          <w:bCs/>
          <w:color w:val="000000"/>
          <w:sz w:val="32"/>
          <w:szCs w:val="32"/>
          <w:lang w:val="en-US" w:eastAsia="zh-CN"/>
        </w:rPr>
        <w:t>8.</w:t>
      </w:r>
      <w:r>
        <w:rPr>
          <w:rFonts w:hint="eastAsia" w:ascii="华文仿宋" w:hAnsi="华文仿宋" w:eastAsia="华文仿宋"/>
          <w:bCs/>
          <w:color w:val="000000"/>
          <w:sz w:val="32"/>
          <w:szCs w:val="32"/>
        </w:rPr>
        <w:t>认真完成省、州相关部门交办的工作任务。</w:t>
      </w:r>
    </w:p>
    <w:p>
      <w:pPr>
        <w:spacing w:line="560" w:lineRule="exact"/>
        <w:ind w:firstLine="640" w:firstLineChars="200"/>
        <w:rPr>
          <w:rFonts w:hint="eastAsia" w:ascii="华文仿宋" w:hAnsi="华文仿宋" w:eastAsia="华文仿宋"/>
          <w:color w:val="000000"/>
          <w:sz w:val="32"/>
          <w:szCs w:val="32"/>
        </w:rPr>
      </w:pPr>
      <w:r>
        <w:rPr>
          <w:rFonts w:hint="eastAsia" w:ascii="华文仿宋" w:hAnsi="华文仿宋" w:eastAsia="华文仿宋" w:cs="仿宋_GB2312"/>
          <w:color w:val="000000"/>
          <w:sz w:val="32"/>
          <w:szCs w:val="32"/>
          <w:lang w:val="en-US" w:eastAsia="zh-CN"/>
        </w:rPr>
        <w:t>9.</w:t>
      </w:r>
      <w:r>
        <w:rPr>
          <w:rFonts w:hint="eastAsia" w:ascii="华文仿宋" w:hAnsi="华文仿宋" w:eastAsia="华文仿宋" w:cs="仿宋_GB2312"/>
          <w:color w:val="000000"/>
          <w:sz w:val="32"/>
          <w:szCs w:val="32"/>
        </w:rPr>
        <w:t>驰而不息，用心用情用力开展脱贫攻坚工作</w:t>
      </w:r>
      <w:r>
        <w:rPr>
          <w:rFonts w:hint="eastAsia" w:ascii="华文仿宋" w:hAnsi="华文仿宋" w:eastAsia="华文仿宋" w:cs="方正楷体_GBK"/>
          <w:bCs/>
          <w:color w:val="000000"/>
          <w:sz w:val="32"/>
          <w:szCs w:val="32"/>
        </w:rPr>
        <w:t>围绕年度脱贫任务，扎实有效推进定点扶贫工作。</w:t>
      </w:r>
      <w:r>
        <w:rPr>
          <w:rFonts w:hint="eastAsia" w:ascii="华文仿宋" w:hAnsi="华文仿宋" w:eastAsia="华文仿宋"/>
          <w:color w:val="000000"/>
          <w:sz w:val="32"/>
          <w:szCs w:val="32"/>
        </w:rPr>
        <w:t>三、以开展“两学一做”学习教育常态化制度化为抓手，切实加强党员干部的思想政治建设</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二、预算单位基本情况</w:t>
      </w:r>
    </w:p>
    <w:p>
      <w:pPr>
        <w:widowControl/>
        <w:ind w:firstLine="600" w:firstLineChars="200"/>
        <w:jc w:val="left"/>
        <w:rPr>
          <w:rFonts w:eastAsia="仿宋_GB2312"/>
          <w:kern w:val="0"/>
          <w:sz w:val="30"/>
          <w:szCs w:val="30"/>
        </w:rPr>
      </w:pPr>
      <w:r>
        <w:rPr>
          <w:rFonts w:eastAsia="仿宋_GB2312"/>
          <w:kern w:val="0"/>
          <w:sz w:val="30"/>
          <w:szCs w:val="30"/>
        </w:rPr>
        <w:t>我部门编制</w:t>
      </w:r>
      <w:r>
        <w:rPr>
          <w:rFonts w:hint="eastAsia" w:eastAsia="仿宋_GB2312"/>
          <w:kern w:val="0"/>
          <w:sz w:val="30"/>
          <w:szCs w:val="30"/>
          <w:lang w:val="en-US" w:eastAsia="zh-CN"/>
        </w:rPr>
        <w:t>2019</w:t>
      </w:r>
      <w:r>
        <w:rPr>
          <w:rFonts w:eastAsia="仿宋_GB2312"/>
          <w:kern w:val="0"/>
          <w:sz w:val="30"/>
          <w:szCs w:val="30"/>
        </w:rPr>
        <w:t>年部门预算单位共</w:t>
      </w:r>
      <w:r>
        <w:rPr>
          <w:rFonts w:hint="eastAsia" w:eastAsia="仿宋_GB2312"/>
          <w:kern w:val="0"/>
          <w:sz w:val="30"/>
          <w:szCs w:val="30"/>
          <w:lang w:val="en-US" w:eastAsia="zh-CN"/>
        </w:rPr>
        <w:t>1</w:t>
      </w:r>
      <w:r>
        <w:rPr>
          <w:rFonts w:eastAsia="仿宋_GB2312"/>
          <w:kern w:val="0"/>
          <w:sz w:val="30"/>
          <w:szCs w:val="30"/>
        </w:rPr>
        <w:t>个。其中：财政全供给单位</w:t>
      </w:r>
      <w:r>
        <w:rPr>
          <w:rFonts w:hint="eastAsia" w:eastAsia="仿宋_GB2312"/>
          <w:kern w:val="0"/>
          <w:sz w:val="30"/>
          <w:szCs w:val="30"/>
          <w:lang w:val="en-US" w:eastAsia="zh-CN"/>
        </w:rPr>
        <w:t>1</w:t>
      </w:r>
      <w:r>
        <w:rPr>
          <w:rFonts w:eastAsia="仿宋_GB2312"/>
          <w:kern w:val="0"/>
          <w:sz w:val="30"/>
          <w:szCs w:val="30"/>
        </w:rPr>
        <w:t>个；部分供给单位</w:t>
      </w:r>
      <w:r>
        <w:rPr>
          <w:rFonts w:hint="eastAsia" w:eastAsia="仿宋_GB2312"/>
          <w:kern w:val="0"/>
          <w:sz w:val="30"/>
          <w:szCs w:val="30"/>
          <w:lang w:val="en-US" w:eastAsia="zh-CN"/>
        </w:rPr>
        <w:t>0</w:t>
      </w:r>
      <w:r>
        <w:rPr>
          <w:rFonts w:eastAsia="仿宋_GB2312"/>
          <w:kern w:val="0"/>
          <w:sz w:val="30"/>
          <w:szCs w:val="30"/>
        </w:rPr>
        <w:t>个；特殊供给单位</w:t>
      </w:r>
      <w:r>
        <w:rPr>
          <w:rFonts w:hint="eastAsia" w:eastAsia="仿宋_GB2312"/>
          <w:kern w:val="0"/>
          <w:sz w:val="30"/>
          <w:szCs w:val="30"/>
          <w:lang w:val="en-US" w:eastAsia="zh-CN"/>
        </w:rPr>
        <w:t>0</w:t>
      </w:r>
      <w:r>
        <w:rPr>
          <w:rFonts w:eastAsia="仿宋_GB2312"/>
          <w:kern w:val="0"/>
          <w:sz w:val="30"/>
          <w:szCs w:val="30"/>
        </w:rPr>
        <w:t>个；自收自支单位</w:t>
      </w:r>
      <w:r>
        <w:rPr>
          <w:rFonts w:hint="eastAsia" w:eastAsia="仿宋_GB2312"/>
          <w:kern w:val="0"/>
          <w:sz w:val="30"/>
          <w:szCs w:val="30"/>
          <w:lang w:val="en-US" w:eastAsia="zh-CN"/>
        </w:rPr>
        <w:t>0</w:t>
      </w:r>
      <w:r>
        <w:rPr>
          <w:rFonts w:eastAsia="仿宋_GB2312"/>
          <w:kern w:val="0"/>
          <w:sz w:val="30"/>
          <w:szCs w:val="30"/>
        </w:rPr>
        <w:t>个。财政全供给单位中行政单位</w:t>
      </w:r>
      <w:r>
        <w:rPr>
          <w:rFonts w:hint="eastAsia" w:eastAsia="仿宋_GB2312"/>
          <w:kern w:val="0"/>
          <w:sz w:val="30"/>
          <w:szCs w:val="30"/>
          <w:lang w:val="en-US" w:eastAsia="zh-CN"/>
        </w:rPr>
        <w:t>1</w:t>
      </w:r>
      <w:r>
        <w:rPr>
          <w:rFonts w:eastAsia="仿宋_GB2312"/>
          <w:kern w:val="0"/>
          <w:sz w:val="30"/>
          <w:szCs w:val="30"/>
        </w:rPr>
        <w:t>个；参公管理事业单位</w:t>
      </w:r>
      <w:r>
        <w:rPr>
          <w:rFonts w:hint="eastAsia" w:eastAsia="仿宋_GB2312"/>
          <w:kern w:val="0"/>
          <w:sz w:val="30"/>
          <w:szCs w:val="30"/>
          <w:lang w:val="en-US" w:eastAsia="zh-CN"/>
        </w:rPr>
        <w:t>0</w:t>
      </w:r>
      <w:r>
        <w:rPr>
          <w:rFonts w:eastAsia="仿宋_GB2312"/>
          <w:kern w:val="0"/>
          <w:sz w:val="30"/>
          <w:szCs w:val="30"/>
        </w:rPr>
        <w:t>个；非参公管理事业单位</w:t>
      </w:r>
      <w:r>
        <w:rPr>
          <w:rFonts w:hint="eastAsia" w:eastAsia="仿宋_GB2312"/>
          <w:kern w:val="0"/>
          <w:sz w:val="30"/>
          <w:szCs w:val="30"/>
          <w:lang w:val="en-US" w:eastAsia="zh-CN"/>
        </w:rPr>
        <w:t>0</w:t>
      </w:r>
      <w:r>
        <w:rPr>
          <w:rFonts w:eastAsia="仿宋_GB2312"/>
          <w:kern w:val="0"/>
          <w:sz w:val="30"/>
          <w:szCs w:val="30"/>
        </w:rPr>
        <w:t>个。截止201</w:t>
      </w:r>
      <w:r>
        <w:rPr>
          <w:rFonts w:hint="eastAsia" w:eastAsia="仿宋_GB2312"/>
          <w:kern w:val="0"/>
          <w:sz w:val="30"/>
          <w:szCs w:val="30"/>
          <w:lang w:val="en-US" w:eastAsia="zh-CN"/>
        </w:rPr>
        <w:t>8</w:t>
      </w:r>
      <w:r>
        <w:rPr>
          <w:rFonts w:eastAsia="仿宋_GB2312"/>
          <w:kern w:val="0"/>
          <w:sz w:val="30"/>
          <w:szCs w:val="30"/>
        </w:rPr>
        <w:t>年</w:t>
      </w:r>
      <w:r>
        <w:rPr>
          <w:rFonts w:hint="eastAsia" w:eastAsia="仿宋_GB2312"/>
          <w:kern w:val="0"/>
          <w:sz w:val="30"/>
          <w:szCs w:val="30"/>
          <w:lang w:val="en-US" w:eastAsia="zh-CN"/>
        </w:rPr>
        <w:t>12</w:t>
      </w:r>
      <w:r>
        <w:rPr>
          <w:rFonts w:eastAsia="仿宋_GB2312"/>
          <w:kern w:val="0"/>
          <w:sz w:val="30"/>
          <w:szCs w:val="30"/>
        </w:rPr>
        <w:t>月统计，部门基本情况如下：</w:t>
      </w:r>
    </w:p>
    <w:p>
      <w:pPr>
        <w:widowControl/>
        <w:ind w:firstLine="600" w:firstLineChars="200"/>
        <w:jc w:val="left"/>
        <w:rPr>
          <w:rFonts w:eastAsia="仿宋_GB2312"/>
          <w:kern w:val="0"/>
          <w:sz w:val="30"/>
          <w:szCs w:val="30"/>
        </w:rPr>
      </w:pPr>
      <w:r>
        <w:rPr>
          <w:rFonts w:eastAsia="仿宋_GB2312"/>
          <w:kern w:val="0"/>
          <w:sz w:val="30"/>
          <w:szCs w:val="30"/>
        </w:rPr>
        <w:t>在职人员编制</w:t>
      </w:r>
      <w:r>
        <w:rPr>
          <w:rFonts w:hint="eastAsia" w:eastAsia="仿宋_GB2312"/>
          <w:kern w:val="0"/>
          <w:sz w:val="30"/>
          <w:szCs w:val="30"/>
          <w:lang w:val="en-US" w:eastAsia="zh-CN"/>
        </w:rPr>
        <w:t>12</w:t>
      </w:r>
      <w:r>
        <w:rPr>
          <w:rFonts w:eastAsia="仿宋_GB2312"/>
          <w:kern w:val="0"/>
          <w:sz w:val="30"/>
          <w:szCs w:val="30"/>
        </w:rPr>
        <w:t>人，其中：行政编制</w:t>
      </w:r>
      <w:r>
        <w:rPr>
          <w:rFonts w:hint="eastAsia" w:eastAsia="仿宋_GB2312"/>
          <w:kern w:val="0"/>
          <w:sz w:val="30"/>
          <w:szCs w:val="30"/>
          <w:lang w:val="en-US" w:eastAsia="zh-CN"/>
        </w:rPr>
        <w:t>10</w:t>
      </w:r>
      <w:r>
        <w:rPr>
          <w:rFonts w:eastAsia="仿宋_GB2312"/>
          <w:kern w:val="0"/>
          <w:sz w:val="30"/>
          <w:szCs w:val="30"/>
        </w:rPr>
        <w:t>人，</w:t>
      </w:r>
      <w:r>
        <w:rPr>
          <w:rFonts w:hint="eastAsia" w:eastAsia="仿宋_GB2312"/>
          <w:kern w:val="0"/>
          <w:sz w:val="30"/>
          <w:szCs w:val="30"/>
          <w:lang w:eastAsia="zh-CN"/>
        </w:rPr>
        <w:t>工勤</w:t>
      </w:r>
      <w:r>
        <w:rPr>
          <w:rFonts w:eastAsia="仿宋_GB2312"/>
          <w:kern w:val="0"/>
          <w:sz w:val="30"/>
          <w:szCs w:val="30"/>
        </w:rPr>
        <w:t>编制</w:t>
      </w:r>
      <w:r>
        <w:rPr>
          <w:rFonts w:hint="eastAsia" w:eastAsia="仿宋_GB2312"/>
          <w:kern w:val="0"/>
          <w:sz w:val="30"/>
          <w:szCs w:val="30"/>
          <w:lang w:val="en-US" w:eastAsia="zh-CN"/>
        </w:rPr>
        <w:t>2</w:t>
      </w:r>
      <w:r>
        <w:rPr>
          <w:rFonts w:eastAsia="仿宋_GB2312"/>
          <w:kern w:val="0"/>
          <w:sz w:val="30"/>
          <w:szCs w:val="30"/>
        </w:rPr>
        <w:t>人。在职实有</w:t>
      </w:r>
      <w:r>
        <w:rPr>
          <w:rFonts w:hint="eastAsia" w:eastAsia="仿宋_GB2312"/>
          <w:kern w:val="0"/>
          <w:sz w:val="30"/>
          <w:szCs w:val="30"/>
          <w:lang w:val="en-US" w:eastAsia="zh-CN"/>
        </w:rPr>
        <w:t>10</w:t>
      </w:r>
      <w:r>
        <w:rPr>
          <w:rFonts w:eastAsia="仿宋_GB2312"/>
          <w:kern w:val="0"/>
          <w:sz w:val="30"/>
          <w:szCs w:val="30"/>
        </w:rPr>
        <w:t>人，其中： 财政全供养</w:t>
      </w:r>
      <w:r>
        <w:rPr>
          <w:rFonts w:hint="eastAsia" w:eastAsia="仿宋_GB2312"/>
          <w:kern w:val="0"/>
          <w:sz w:val="30"/>
          <w:szCs w:val="30"/>
          <w:lang w:val="en-US" w:eastAsia="zh-CN"/>
        </w:rPr>
        <w:t>10</w:t>
      </w:r>
      <w:r>
        <w:rPr>
          <w:rFonts w:eastAsia="仿宋_GB2312"/>
          <w:kern w:val="0"/>
          <w:sz w:val="30"/>
          <w:szCs w:val="30"/>
        </w:rPr>
        <w:t>人，财政部分供养</w:t>
      </w:r>
      <w:r>
        <w:rPr>
          <w:rFonts w:hint="eastAsia" w:eastAsia="仿宋_GB2312"/>
          <w:kern w:val="0"/>
          <w:sz w:val="30"/>
          <w:szCs w:val="30"/>
          <w:lang w:val="en-US" w:eastAsia="zh-CN"/>
        </w:rPr>
        <w:t>0</w:t>
      </w:r>
      <w:r>
        <w:rPr>
          <w:rFonts w:eastAsia="仿宋_GB2312"/>
          <w:kern w:val="0"/>
          <w:sz w:val="30"/>
          <w:szCs w:val="30"/>
        </w:rPr>
        <w:t>人，非财政供养</w:t>
      </w:r>
      <w:r>
        <w:rPr>
          <w:rFonts w:hint="eastAsia" w:eastAsia="仿宋_GB2312"/>
          <w:kern w:val="0"/>
          <w:sz w:val="30"/>
          <w:szCs w:val="30"/>
          <w:lang w:val="en-US" w:eastAsia="zh-CN"/>
        </w:rPr>
        <w:t>0</w:t>
      </w:r>
      <w:r>
        <w:rPr>
          <w:rFonts w:eastAsia="仿宋_GB2312"/>
          <w:kern w:val="0"/>
          <w:sz w:val="30"/>
          <w:szCs w:val="30"/>
        </w:rPr>
        <w:t>人。</w:t>
      </w:r>
    </w:p>
    <w:p>
      <w:pPr>
        <w:widowControl/>
        <w:ind w:firstLine="600" w:firstLineChars="200"/>
        <w:jc w:val="left"/>
        <w:rPr>
          <w:rFonts w:eastAsia="仿宋_GB2312"/>
          <w:kern w:val="0"/>
          <w:sz w:val="30"/>
          <w:szCs w:val="30"/>
        </w:rPr>
      </w:pPr>
      <w:r>
        <w:rPr>
          <w:rFonts w:eastAsia="仿宋_GB2312"/>
          <w:kern w:val="0"/>
          <w:sz w:val="30"/>
          <w:szCs w:val="30"/>
        </w:rPr>
        <w:t xml:space="preserve">离退休人员 </w:t>
      </w:r>
      <w:r>
        <w:rPr>
          <w:rFonts w:hint="eastAsia" w:eastAsia="仿宋_GB2312"/>
          <w:kern w:val="0"/>
          <w:sz w:val="30"/>
          <w:szCs w:val="30"/>
          <w:lang w:val="en-US" w:eastAsia="zh-CN"/>
        </w:rPr>
        <w:t>9</w:t>
      </w:r>
      <w:r>
        <w:rPr>
          <w:rFonts w:eastAsia="仿宋_GB2312"/>
          <w:kern w:val="0"/>
          <w:sz w:val="30"/>
          <w:szCs w:val="30"/>
        </w:rPr>
        <w:t xml:space="preserve">人，其中： 离休 </w:t>
      </w:r>
      <w:r>
        <w:rPr>
          <w:rFonts w:hint="eastAsia" w:eastAsia="仿宋_GB2312"/>
          <w:kern w:val="0"/>
          <w:sz w:val="30"/>
          <w:szCs w:val="30"/>
          <w:lang w:val="en-US" w:eastAsia="zh-CN"/>
        </w:rPr>
        <w:t>0</w:t>
      </w:r>
      <w:r>
        <w:rPr>
          <w:rFonts w:eastAsia="仿宋_GB2312"/>
          <w:kern w:val="0"/>
          <w:sz w:val="30"/>
          <w:szCs w:val="30"/>
        </w:rPr>
        <w:t>人，退休</w:t>
      </w:r>
      <w:r>
        <w:rPr>
          <w:rFonts w:hint="eastAsia" w:eastAsia="仿宋_GB2312"/>
          <w:kern w:val="0"/>
          <w:sz w:val="30"/>
          <w:szCs w:val="30"/>
          <w:lang w:val="en-US" w:eastAsia="zh-CN"/>
        </w:rPr>
        <w:t>9</w:t>
      </w:r>
      <w:r>
        <w:rPr>
          <w:rFonts w:eastAsia="仿宋_GB2312"/>
          <w:kern w:val="0"/>
          <w:sz w:val="30"/>
          <w:szCs w:val="30"/>
        </w:rPr>
        <w:t>人。</w:t>
      </w:r>
    </w:p>
    <w:p>
      <w:pPr>
        <w:widowControl/>
        <w:ind w:firstLine="600" w:firstLineChars="200"/>
        <w:jc w:val="left"/>
        <w:rPr>
          <w:rFonts w:eastAsia="仿宋_GB2312"/>
          <w:kern w:val="0"/>
          <w:sz w:val="30"/>
          <w:szCs w:val="30"/>
        </w:rPr>
      </w:pPr>
      <w:r>
        <w:rPr>
          <w:rFonts w:hint="eastAsia" w:eastAsia="仿宋_GB2312"/>
          <w:kern w:val="0"/>
          <w:sz w:val="30"/>
          <w:szCs w:val="30"/>
          <w:lang w:eastAsia="zh-CN"/>
        </w:rPr>
        <w:t>退休转在职人员</w:t>
      </w:r>
      <w:r>
        <w:rPr>
          <w:rFonts w:hint="eastAsia" w:eastAsia="仿宋_GB2312"/>
          <w:kern w:val="0"/>
          <w:sz w:val="30"/>
          <w:szCs w:val="30"/>
          <w:lang w:val="en-US" w:eastAsia="zh-CN"/>
        </w:rPr>
        <w:t>3人。</w:t>
      </w:r>
    </w:p>
    <w:p>
      <w:pPr>
        <w:widowControl/>
        <w:ind w:firstLine="600" w:firstLineChars="200"/>
        <w:jc w:val="left"/>
        <w:rPr>
          <w:rFonts w:eastAsia="仿宋_GB2312"/>
          <w:kern w:val="0"/>
          <w:sz w:val="30"/>
          <w:szCs w:val="30"/>
        </w:rPr>
      </w:pPr>
      <w:r>
        <w:rPr>
          <w:rFonts w:eastAsia="仿宋_GB2312"/>
          <w:kern w:val="0"/>
          <w:sz w:val="30"/>
          <w:szCs w:val="30"/>
        </w:rPr>
        <w:t>车辆编制</w:t>
      </w:r>
      <w:r>
        <w:rPr>
          <w:rFonts w:hint="eastAsia" w:eastAsia="仿宋_GB2312"/>
          <w:kern w:val="0"/>
          <w:sz w:val="30"/>
          <w:szCs w:val="30"/>
          <w:lang w:val="en-US" w:eastAsia="zh-CN"/>
        </w:rPr>
        <w:t>1</w:t>
      </w:r>
      <w:r>
        <w:rPr>
          <w:rFonts w:eastAsia="仿宋_GB2312"/>
          <w:kern w:val="0"/>
          <w:sz w:val="30"/>
          <w:szCs w:val="30"/>
        </w:rPr>
        <w:t>辆，实有车辆</w:t>
      </w:r>
      <w:r>
        <w:rPr>
          <w:rFonts w:hint="eastAsia" w:eastAsia="仿宋_GB2312"/>
          <w:kern w:val="0"/>
          <w:sz w:val="30"/>
          <w:szCs w:val="30"/>
          <w:lang w:val="en-US" w:eastAsia="zh-CN"/>
        </w:rPr>
        <w:t>1</w:t>
      </w:r>
      <w:r>
        <w:rPr>
          <w:rFonts w:eastAsia="仿宋_GB2312"/>
          <w:kern w:val="0"/>
          <w:sz w:val="30"/>
          <w:szCs w:val="30"/>
        </w:rPr>
        <w:t>辆。</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三、预算单位收入情况</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（一）部门财务收入情况</w:t>
      </w:r>
    </w:p>
    <w:p>
      <w:pPr>
        <w:widowControl/>
        <w:ind w:firstLine="750" w:firstLineChars="250"/>
        <w:jc w:val="left"/>
        <w:rPr>
          <w:rFonts w:eastAsia="仿宋_GB2312"/>
          <w:kern w:val="0"/>
          <w:sz w:val="30"/>
          <w:szCs w:val="30"/>
        </w:rPr>
      </w:pPr>
      <w:r>
        <w:rPr>
          <w:rFonts w:hint="eastAsia" w:eastAsia="仿宋_GB2312"/>
          <w:kern w:val="0"/>
          <w:sz w:val="30"/>
          <w:szCs w:val="30"/>
          <w:lang w:val="en-US" w:eastAsia="zh-CN"/>
        </w:rPr>
        <w:t>2019</w:t>
      </w:r>
      <w:r>
        <w:rPr>
          <w:rFonts w:eastAsia="仿宋_GB2312"/>
          <w:kern w:val="0"/>
          <w:sz w:val="30"/>
          <w:szCs w:val="30"/>
        </w:rPr>
        <w:t xml:space="preserve">年部门财务总收入 </w:t>
      </w:r>
      <w:r>
        <w:rPr>
          <w:rFonts w:hint="eastAsia" w:eastAsia="仿宋_GB2312"/>
          <w:kern w:val="0"/>
          <w:sz w:val="30"/>
          <w:szCs w:val="30"/>
          <w:lang w:val="en-US" w:eastAsia="zh-CN"/>
        </w:rPr>
        <w:t>357.4</w:t>
      </w:r>
      <w:r>
        <w:rPr>
          <w:rFonts w:eastAsia="仿宋_GB2312"/>
          <w:kern w:val="0"/>
          <w:sz w:val="30"/>
          <w:szCs w:val="30"/>
        </w:rPr>
        <w:t>万元，其中：一般公共预算</w:t>
      </w:r>
      <w:r>
        <w:rPr>
          <w:rFonts w:hint="eastAsia" w:eastAsia="仿宋_GB2312"/>
          <w:kern w:val="0"/>
          <w:sz w:val="30"/>
          <w:szCs w:val="30"/>
          <w:lang w:val="en-US" w:eastAsia="zh-CN"/>
        </w:rPr>
        <w:t>357.4</w:t>
      </w:r>
      <w:r>
        <w:rPr>
          <w:rFonts w:eastAsia="仿宋_GB2312"/>
          <w:kern w:val="0"/>
          <w:sz w:val="30"/>
          <w:szCs w:val="30"/>
        </w:rPr>
        <w:t>万元，政府性基金</w:t>
      </w:r>
      <w:r>
        <w:rPr>
          <w:rFonts w:hint="eastAsia" w:eastAsia="仿宋_GB2312"/>
          <w:kern w:val="0"/>
          <w:sz w:val="30"/>
          <w:szCs w:val="30"/>
          <w:lang w:val="en-US" w:eastAsia="zh-CN"/>
        </w:rPr>
        <w:t>0</w:t>
      </w:r>
      <w:r>
        <w:rPr>
          <w:rFonts w:eastAsia="仿宋_GB2312"/>
          <w:kern w:val="0"/>
          <w:sz w:val="30"/>
          <w:szCs w:val="30"/>
        </w:rPr>
        <w:t>万元，国有资本经营收益</w:t>
      </w:r>
      <w:r>
        <w:rPr>
          <w:rFonts w:hint="eastAsia" w:eastAsia="仿宋_GB2312"/>
          <w:kern w:val="0"/>
          <w:sz w:val="30"/>
          <w:szCs w:val="30"/>
          <w:lang w:val="en-US" w:eastAsia="zh-CN"/>
        </w:rPr>
        <w:t>0</w:t>
      </w:r>
      <w:r>
        <w:rPr>
          <w:rFonts w:eastAsia="仿宋_GB2312"/>
          <w:kern w:val="0"/>
          <w:sz w:val="30"/>
          <w:szCs w:val="30"/>
        </w:rPr>
        <w:t>万元，事业收入</w:t>
      </w:r>
      <w:r>
        <w:rPr>
          <w:rFonts w:hint="eastAsia" w:eastAsia="仿宋_GB2312"/>
          <w:kern w:val="0"/>
          <w:sz w:val="30"/>
          <w:szCs w:val="30"/>
          <w:lang w:val="en-US" w:eastAsia="zh-CN"/>
        </w:rPr>
        <w:t>0</w:t>
      </w:r>
      <w:r>
        <w:rPr>
          <w:rFonts w:eastAsia="仿宋_GB2312"/>
          <w:kern w:val="0"/>
          <w:sz w:val="30"/>
          <w:szCs w:val="30"/>
        </w:rPr>
        <w:t>万元，事业单位经营收入</w:t>
      </w:r>
      <w:r>
        <w:rPr>
          <w:rFonts w:hint="eastAsia" w:eastAsia="仿宋_GB2312"/>
          <w:kern w:val="0"/>
          <w:sz w:val="30"/>
          <w:szCs w:val="30"/>
          <w:lang w:val="en-US" w:eastAsia="zh-CN"/>
        </w:rPr>
        <w:t>0</w:t>
      </w:r>
      <w:r>
        <w:rPr>
          <w:rFonts w:eastAsia="仿宋_GB2312"/>
          <w:kern w:val="0"/>
          <w:sz w:val="30"/>
          <w:szCs w:val="30"/>
        </w:rPr>
        <w:t>万元，其他收入</w:t>
      </w:r>
      <w:r>
        <w:rPr>
          <w:rFonts w:hint="eastAsia" w:eastAsia="仿宋_GB2312"/>
          <w:kern w:val="0"/>
          <w:sz w:val="30"/>
          <w:szCs w:val="30"/>
          <w:lang w:val="en-US" w:eastAsia="zh-CN"/>
        </w:rPr>
        <w:t>0</w:t>
      </w:r>
      <w:r>
        <w:rPr>
          <w:rFonts w:eastAsia="仿宋_GB2312"/>
          <w:kern w:val="0"/>
          <w:sz w:val="30"/>
          <w:szCs w:val="30"/>
        </w:rPr>
        <w:t>万元。</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（二）财政拨款收入情况</w:t>
      </w:r>
    </w:p>
    <w:p>
      <w:pPr>
        <w:widowControl/>
        <w:ind w:firstLine="750" w:firstLineChars="250"/>
        <w:jc w:val="left"/>
        <w:rPr>
          <w:rFonts w:eastAsia="仿宋_GB2312"/>
          <w:kern w:val="0"/>
          <w:sz w:val="30"/>
          <w:szCs w:val="30"/>
        </w:rPr>
      </w:pPr>
      <w:r>
        <w:rPr>
          <w:rFonts w:hint="eastAsia" w:eastAsia="仿宋_GB2312"/>
          <w:kern w:val="0"/>
          <w:sz w:val="30"/>
          <w:szCs w:val="30"/>
          <w:lang w:val="en-US" w:eastAsia="zh-CN"/>
        </w:rPr>
        <w:t>2019</w:t>
      </w:r>
      <w:r>
        <w:rPr>
          <w:rFonts w:eastAsia="仿宋_GB2312"/>
          <w:kern w:val="0"/>
          <w:sz w:val="30"/>
          <w:szCs w:val="30"/>
        </w:rPr>
        <w:t>年部门财政拨款收入</w:t>
      </w:r>
      <w:r>
        <w:rPr>
          <w:rFonts w:hint="eastAsia" w:eastAsia="仿宋_GB2312"/>
          <w:kern w:val="0"/>
          <w:sz w:val="30"/>
          <w:szCs w:val="30"/>
          <w:lang w:val="en-US" w:eastAsia="zh-CN"/>
        </w:rPr>
        <w:t>399</w:t>
      </w:r>
      <w:r>
        <w:rPr>
          <w:rFonts w:eastAsia="仿宋_GB2312"/>
          <w:kern w:val="0"/>
          <w:sz w:val="30"/>
          <w:szCs w:val="30"/>
        </w:rPr>
        <w:t>万元，其中:本年收入</w:t>
      </w:r>
      <w:r>
        <w:rPr>
          <w:rFonts w:hint="eastAsia" w:eastAsia="仿宋_GB2312"/>
          <w:kern w:val="0"/>
          <w:sz w:val="30"/>
          <w:szCs w:val="30"/>
          <w:lang w:val="en-US" w:eastAsia="zh-CN"/>
        </w:rPr>
        <w:t>357.4</w:t>
      </w:r>
      <w:r>
        <w:rPr>
          <w:rFonts w:eastAsia="仿宋_GB2312"/>
          <w:kern w:val="0"/>
          <w:sz w:val="30"/>
          <w:szCs w:val="30"/>
        </w:rPr>
        <w:t>万元，上年结转收入</w:t>
      </w:r>
      <w:r>
        <w:rPr>
          <w:rFonts w:hint="eastAsia" w:eastAsia="仿宋_GB2312"/>
          <w:kern w:val="0"/>
          <w:sz w:val="30"/>
          <w:szCs w:val="30"/>
          <w:lang w:val="en-US" w:eastAsia="zh-CN"/>
        </w:rPr>
        <w:t>41.6</w:t>
      </w:r>
      <w:r>
        <w:rPr>
          <w:rFonts w:eastAsia="仿宋_GB2312"/>
          <w:kern w:val="0"/>
          <w:sz w:val="30"/>
          <w:szCs w:val="30"/>
        </w:rPr>
        <w:t>万元。本年收入中，一般公共预算财政拨款</w:t>
      </w:r>
      <w:r>
        <w:rPr>
          <w:rFonts w:hint="eastAsia" w:eastAsia="仿宋_GB2312"/>
          <w:kern w:val="0"/>
          <w:sz w:val="30"/>
          <w:szCs w:val="30"/>
          <w:lang w:val="en-US" w:eastAsia="zh-CN"/>
        </w:rPr>
        <w:t>357.4</w:t>
      </w:r>
      <w:r>
        <w:rPr>
          <w:rFonts w:eastAsia="仿宋_GB2312"/>
          <w:kern w:val="0"/>
          <w:sz w:val="30"/>
          <w:szCs w:val="30"/>
        </w:rPr>
        <w:t>万元（本级财力</w:t>
      </w:r>
      <w:r>
        <w:rPr>
          <w:rFonts w:hint="eastAsia" w:eastAsia="仿宋_GB2312"/>
          <w:kern w:val="0"/>
          <w:sz w:val="30"/>
          <w:szCs w:val="30"/>
          <w:lang w:val="en-US" w:eastAsia="zh-CN"/>
        </w:rPr>
        <w:t>350.79</w:t>
      </w:r>
      <w:r>
        <w:rPr>
          <w:rFonts w:eastAsia="仿宋_GB2312"/>
          <w:kern w:val="0"/>
          <w:sz w:val="30"/>
          <w:szCs w:val="30"/>
        </w:rPr>
        <w:t>万元，专项收入</w:t>
      </w:r>
      <w:r>
        <w:rPr>
          <w:rFonts w:hint="eastAsia" w:eastAsia="仿宋_GB2312"/>
          <w:kern w:val="0"/>
          <w:sz w:val="30"/>
          <w:szCs w:val="30"/>
          <w:lang w:val="en-US" w:eastAsia="zh-CN"/>
        </w:rPr>
        <w:t>0</w:t>
      </w:r>
      <w:r>
        <w:rPr>
          <w:rFonts w:eastAsia="仿宋_GB2312"/>
          <w:kern w:val="0"/>
          <w:sz w:val="30"/>
          <w:szCs w:val="30"/>
        </w:rPr>
        <w:t>万元，执法办案补助</w:t>
      </w:r>
      <w:r>
        <w:rPr>
          <w:rFonts w:hint="eastAsia" w:eastAsia="仿宋_GB2312"/>
          <w:kern w:val="0"/>
          <w:sz w:val="30"/>
          <w:szCs w:val="30"/>
          <w:lang w:val="en-US" w:eastAsia="zh-CN"/>
        </w:rPr>
        <w:t>0</w:t>
      </w:r>
      <w:r>
        <w:rPr>
          <w:rFonts w:eastAsia="仿宋_GB2312"/>
          <w:kern w:val="0"/>
          <w:sz w:val="30"/>
          <w:szCs w:val="30"/>
        </w:rPr>
        <w:t>万元，收费成本补偿</w:t>
      </w:r>
      <w:r>
        <w:rPr>
          <w:rFonts w:hint="eastAsia" w:eastAsia="仿宋_GB2312"/>
          <w:kern w:val="0"/>
          <w:sz w:val="30"/>
          <w:szCs w:val="30"/>
          <w:lang w:val="en-US" w:eastAsia="zh-CN"/>
        </w:rPr>
        <w:t>0</w:t>
      </w:r>
      <w:r>
        <w:rPr>
          <w:rFonts w:eastAsia="仿宋_GB2312"/>
          <w:kern w:val="0"/>
          <w:sz w:val="30"/>
          <w:szCs w:val="30"/>
        </w:rPr>
        <w:t>万元，财政专户管理的收入</w:t>
      </w:r>
      <w:r>
        <w:rPr>
          <w:rFonts w:hint="eastAsia" w:eastAsia="仿宋_GB2312"/>
          <w:kern w:val="0"/>
          <w:sz w:val="30"/>
          <w:szCs w:val="30"/>
          <w:lang w:val="en-US" w:eastAsia="zh-CN"/>
        </w:rPr>
        <w:t>0</w:t>
      </w:r>
      <w:r>
        <w:rPr>
          <w:rFonts w:eastAsia="仿宋_GB2312"/>
          <w:kern w:val="0"/>
          <w:sz w:val="30"/>
          <w:szCs w:val="30"/>
        </w:rPr>
        <w:t>万元，国有资源（资产）有偿使用收入</w:t>
      </w:r>
      <w:r>
        <w:rPr>
          <w:rFonts w:hint="eastAsia" w:eastAsia="仿宋_GB2312"/>
          <w:kern w:val="0"/>
          <w:sz w:val="30"/>
          <w:szCs w:val="30"/>
          <w:lang w:val="en-US" w:eastAsia="zh-CN"/>
        </w:rPr>
        <w:t>0</w:t>
      </w:r>
      <w:r>
        <w:rPr>
          <w:rFonts w:eastAsia="仿宋_GB2312"/>
          <w:kern w:val="0"/>
          <w:sz w:val="30"/>
          <w:szCs w:val="30"/>
        </w:rPr>
        <w:t>万元），政府性基金财政拨款</w:t>
      </w:r>
      <w:r>
        <w:rPr>
          <w:rFonts w:hint="eastAsia" w:eastAsia="仿宋_GB2312"/>
          <w:kern w:val="0"/>
          <w:sz w:val="30"/>
          <w:szCs w:val="30"/>
          <w:lang w:val="en-US" w:eastAsia="zh-CN"/>
        </w:rPr>
        <w:t>0</w:t>
      </w:r>
      <w:r>
        <w:rPr>
          <w:rFonts w:eastAsia="仿宋_GB2312"/>
          <w:kern w:val="0"/>
          <w:sz w:val="30"/>
          <w:szCs w:val="30"/>
        </w:rPr>
        <w:t>万元，国有资本经营收益财政拨款</w:t>
      </w:r>
      <w:r>
        <w:rPr>
          <w:rFonts w:hint="eastAsia" w:eastAsia="仿宋_GB2312"/>
          <w:kern w:val="0"/>
          <w:sz w:val="30"/>
          <w:szCs w:val="30"/>
          <w:lang w:val="en-US" w:eastAsia="zh-CN"/>
        </w:rPr>
        <w:t>0</w:t>
      </w:r>
      <w:r>
        <w:rPr>
          <w:rFonts w:eastAsia="仿宋_GB2312"/>
          <w:kern w:val="0"/>
          <w:sz w:val="30"/>
          <w:szCs w:val="30"/>
        </w:rPr>
        <w:t>万元。</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四、预算单位支出情况</w:t>
      </w:r>
    </w:p>
    <w:p>
      <w:pPr>
        <w:widowControl/>
        <w:ind w:firstLine="600" w:firstLineChars="200"/>
        <w:jc w:val="left"/>
        <w:rPr>
          <w:rFonts w:eastAsia="仿宋_GB2312"/>
          <w:kern w:val="0"/>
          <w:sz w:val="30"/>
          <w:szCs w:val="30"/>
        </w:rPr>
      </w:pPr>
      <w:r>
        <w:rPr>
          <w:rFonts w:hint="eastAsia" w:eastAsia="仿宋_GB2312"/>
          <w:kern w:val="0"/>
          <w:sz w:val="30"/>
          <w:szCs w:val="30"/>
          <w:lang w:val="en-US" w:eastAsia="zh-CN"/>
        </w:rPr>
        <w:t>2019</w:t>
      </w:r>
      <w:r>
        <w:rPr>
          <w:rFonts w:eastAsia="仿宋_GB2312"/>
          <w:kern w:val="0"/>
          <w:sz w:val="30"/>
          <w:szCs w:val="30"/>
        </w:rPr>
        <w:t xml:space="preserve">年部门预算总支出 </w:t>
      </w:r>
      <w:r>
        <w:rPr>
          <w:rFonts w:hint="eastAsia" w:eastAsia="仿宋_GB2312"/>
          <w:kern w:val="0"/>
          <w:sz w:val="30"/>
          <w:szCs w:val="30"/>
          <w:lang w:val="en-US" w:eastAsia="zh-CN"/>
        </w:rPr>
        <w:t>357.4</w:t>
      </w:r>
      <w:r>
        <w:rPr>
          <w:rFonts w:eastAsia="仿宋_GB2312"/>
          <w:kern w:val="0"/>
          <w:sz w:val="30"/>
          <w:szCs w:val="30"/>
        </w:rPr>
        <w:t xml:space="preserve">万元。本级财力安排支出 </w:t>
      </w:r>
      <w:r>
        <w:rPr>
          <w:rFonts w:hint="eastAsia" w:eastAsia="仿宋_GB2312"/>
          <w:kern w:val="0"/>
          <w:sz w:val="30"/>
          <w:szCs w:val="30"/>
          <w:lang w:val="en-US" w:eastAsia="zh-CN"/>
        </w:rPr>
        <w:t>357.4</w:t>
      </w:r>
      <w:r>
        <w:rPr>
          <w:rFonts w:eastAsia="仿宋_GB2312"/>
          <w:kern w:val="0"/>
          <w:sz w:val="30"/>
          <w:szCs w:val="30"/>
        </w:rPr>
        <w:t>万元，其中，基本支出</w:t>
      </w:r>
      <w:r>
        <w:rPr>
          <w:rFonts w:hint="eastAsia" w:eastAsia="仿宋_GB2312"/>
          <w:kern w:val="0"/>
          <w:sz w:val="30"/>
          <w:szCs w:val="30"/>
          <w:lang w:val="en-US" w:eastAsia="zh-CN"/>
        </w:rPr>
        <w:t>327.4</w:t>
      </w:r>
      <w:r>
        <w:rPr>
          <w:rFonts w:eastAsia="仿宋_GB2312"/>
          <w:kern w:val="0"/>
          <w:sz w:val="30"/>
          <w:szCs w:val="30"/>
        </w:rPr>
        <w:t>万元，项目支出</w:t>
      </w:r>
      <w:r>
        <w:rPr>
          <w:rFonts w:hint="eastAsia" w:eastAsia="仿宋_GB2312"/>
          <w:kern w:val="0"/>
          <w:sz w:val="30"/>
          <w:szCs w:val="30"/>
          <w:lang w:val="en-US" w:eastAsia="zh-CN"/>
        </w:rPr>
        <w:t>30</w:t>
      </w:r>
      <w:r>
        <w:rPr>
          <w:rFonts w:eastAsia="仿宋_GB2312"/>
          <w:kern w:val="0"/>
          <w:sz w:val="30"/>
          <w:szCs w:val="30"/>
        </w:rPr>
        <w:t>万元。</w:t>
      </w:r>
    </w:p>
    <w:p>
      <w:pPr>
        <w:widowControl/>
        <w:ind w:firstLine="450" w:firstLineChars="150"/>
        <w:jc w:val="left"/>
        <w:rPr>
          <w:rFonts w:eastAsia="仿宋_GB2312"/>
          <w:kern w:val="0"/>
          <w:sz w:val="30"/>
          <w:szCs w:val="30"/>
        </w:rPr>
      </w:pPr>
      <w:r>
        <w:rPr>
          <w:rFonts w:ascii="楷体_GB2312" w:eastAsia="楷体_GB2312"/>
          <w:kern w:val="0"/>
          <w:sz w:val="30"/>
          <w:szCs w:val="30"/>
        </w:rPr>
        <w:t>（一）本级财力支出按功能科目分类情况</w:t>
      </w:r>
    </w:p>
    <w:p>
      <w:pPr>
        <w:spacing w:line="600" w:lineRule="exact"/>
        <w:ind w:firstLine="600" w:firstLineChars="200"/>
        <w:rPr>
          <w:rFonts w:hint="eastAsia" w:ascii="仿宋_GB2312" w:hAnsi="宋体" w:eastAsia="仿宋_GB2312" w:cs="Arial"/>
          <w:kern w:val="0"/>
          <w:sz w:val="30"/>
          <w:szCs w:val="30"/>
        </w:rPr>
      </w:pPr>
      <w:r>
        <w:rPr>
          <w:rFonts w:hint="eastAsia" w:ascii="仿宋_GB2312" w:hAnsi="Times New Roman" w:eastAsia="仿宋_GB2312" w:cs="Times New Roman"/>
          <w:kern w:val="2"/>
          <w:sz w:val="30"/>
          <w:szCs w:val="30"/>
          <w:lang w:val="en-US" w:eastAsia="zh-CN" w:bidi="ar-SA"/>
        </w:rPr>
        <w:t>功能科目分组，</w:t>
      </w:r>
      <w:r>
        <w:rPr>
          <w:rFonts w:hint="eastAsia" w:ascii="仿宋_GB2312" w:eastAsia="仿宋_GB2312" w:cs="Times New Roman"/>
          <w:kern w:val="2"/>
          <w:sz w:val="30"/>
          <w:szCs w:val="30"/>
          <w:lang w:val="en-US" w:eastAsia="zh-CN" w:bidi="ar-SA"/>
        </w:rPr>
        <w:t>主要用于</w:t>
      </w:r>
      <w:r>
        <w:rPr>
          <w:rFonts w:hint="eastAsia" w:ascii="仿宋_GB2312" w:hAnsi="Times New Roman" w:eastAsia="仿宋_GB2312" w:cs="Times New Roman"/>
          <w:kern w:val="2"/>
          <w:sz w:val="30"/>
          <w:szCs w:val="30"/>
          <w:lang w:val="en-US" w:eastAsia="zh-CN" w:bidi="ar-SA"/>
        </w:rPr>
        <w:t>“2013101—行政运行”支出237.6</w:t>
      </w:r>
      <w:r>
        <w:rPr>
          <w:rFonts w:hint="eastAsia" w:ascii="仿宋_GB2312" w:hAnsi="宋体" w:eastAsia="仿宋_GB2312" w:cs="Arial"/>
          <w:kern w:val="0"/>
          <w:sz w:val="30"/>
          <w:szCs w:val="30"/>
          <w:lang w:val="en-US" w:eastAsia="zh-CN"/>
        </w:rPr>
        <w:t>万元，占比66.48%</w:t>
      </w:r>
      <w:r>
        <w:rPr>
          <w:rFonts w:hint="eastAsia" w:ascii="仿宋_GB2312" w:hAnsi="宋体" w:eastAsia="仿宋_GB2312" w:cs="Arial"/>
          <w:kern w:val="0"/>
          <w:sz w:val="30"/>
          <w:szCs w:val="30"/>
        </w:rPr>
        <w:t>，主要反映</w:t>
      </w:r>
      <w:r>
        <w:rPr>
          <w:rFonts w:hint="eastAsia" w:ascii="仿宋_GB2312" w:eastAsia="仿宋_GB2312"/>
          <w:sz w:val="30"/>
          <w:szCs w:val="30"/>
          <w:lang w:eastAsia="zh-CN"/>
        </w:rPr>
        <w:t>工资福利及一般公共事务</w:t>
      </w:r>
      <w:r>
        <w:rPr>
          <w:rFonts w:hint="eastAsia" w:ascii="仿宋_GB2312" w:hAnsi="宋体" w:eastAsia="仿宋_GB2312" w:cs="Arial"/>
          <w:kern w:val="0"/>
          <w:sz w:val="30"/>
          <w:szCs w:val="30"/>
        </w:rPr>
        <w:t>的支出</w:t>
      </w:r>
      <w:r>
        <w:rPr>
          <w:rFonts w:hint="eastAsia" w:ascii="仿宋_GB2312" w:hAnsi="宋体" w:eastAsia="仿宋_GB2312" w:cs="Arial"/>
          <w:kern w:val="0"/>
          <w:sz w:val="30"/>
          <w:szCs w:val="30"/>
          <w:lang w:eastAsia="zh-CN"/>
        </w:rPr>
        <w:t>；“</w:t>
      </w:r>
      <w:r>
        <w:rPr>
          <w:rFonts w:hint="eastAsia" w:ascii="仿宋_GB2312" w:hAnsi="宋体" w:eastAsia="仿宋_GB2312" w:cs="Arial"/>
          <w:kern w:val="0"/>
          <w:sz w:val="30"/>
          <w:szCs w:val="30"/>
          <w:lang w:val="en-US" w:eastAsia="zh-CN"/>
        </w:rPr>
        <w:t>2013102—一般行政管理事务</w:t>
      </w:r>
      <w:r>
        <w:rPr>
          <w:rFonts w:hint="eastAsia" w:ascii="仿宋_GB2312" w:hAnsi="宋体" w:eastAsia="仿宋_GB2312" w:cs="Arial"/>
          <w:kern w:val="0"/>
          <w:sz w:val="30"/>
          <w:szCs w:val="30"/>
          <w:lang w:eastAsia="zh-CN"/>
        </w:rPr>
        <w:t>”支出</w:t>
      </w:r>
      <w:r>
        <w:rPr>
          <w:rFonts w:hint="eastAsia" w:ascii="仿宋_GB2312" w:hAnsi="宋体" w:eastAsia="仿宋_GB2312" w:cs="Arial"/>
          <w:kern w:val="0"/>
          <w:sz w:val="30"/>
          <w:szCs w:val="30"/>
          <w:lang w:val="en-US" w:eastAsia="zh-CN"/>
        </w:rPr>
        <w:t>30万元，占比8.39%</w:t>
      </w:r>
      <w:r>
        <w:rPr>
          <w:rFonts w:hint="eastAsia" w:ascii="仿宋_GB2312" w:hAnsi="宋体" w:eastAsia="仿宋_GB2312" w:cs="Arial"/>
          <w:kern w:val="0"/>
          <w:sz w:val="30"/>
          <w:szCs w:val="30"/>
          <w:lang w:eastAsia="zh-CN"/>
        </w:rPr>
        <w:t>，主要反映项目类支出；“</w:t>
      </w:r>
      <w:r>
        <w:rPr>
          <w:rFonts w:hint="eastAsia" w:ascii="仿宋_GB2312" w:hAnsi="宋体" w:eastAsia="仿宋_GB2312" w:cs="Arial"/>
          <w:kern w:val="0"/>
          <w:sz w:val="30"/>
          <w:szCs w:val="30"/>
          <w:lang w:val="en-US" w:eastAsia="zh-CN"/>
        </w:rPr>
        <w:t>2019999—其它一般公共服务支出</w:t>
      </w:r>
      <w:r>
        <w:rPr>
          <w:rFonts w:hint="eastAsia" w:ascii="仿宋_GB2312" w:hAnsi="宋体" w:eastAsia="仿宋_GB2312" w:cs="Arial"/>
          <w:kern w:val="0"/>
          <w:sz w:val="30"/>
          <w:szCs w:val="30"/>
          <w:lang w:eastAsia="zh-CN"/>
        </w:rPr>
        <w:t>”支出</w:t>
      </w:r>
      <w:r>
        <w:rPr>
          <w:rFonts w:hint="eastAsia" w:ascii="仿宋_GB2312" w:hAnsi="宋体" w:eastAsia="仿宋_GB2312" w:cs="Arial"/>
          <w:kern w:val="0"/>
          <w:sz w:val="30"/>
          <w:szCs w:val="30"/>
          <w:lang w:val="en-US" w:eastAsia="zh-CN"/>
        </w:rPr>
        <w:t>1.8万元，占比0.5%</w:t>
      </w:r>
      <w:r>
        <w:rPr>
          <w:rFonts w:hint="eastAsia" w:ascii="仿宋_GB2312" w:hAnsi="宋体" w:eastAsia="仿宋_GB2312" w:cs="Arial"/>
          <w:kern w:val="0"/>
          <w:sz w:val="30"/>
          <w:szCs w:val="30"/>
          <w:lang w:eastAsia="zh-CN"/>
        </w:rPr>
        <w:t>，主要反映办公取暖支出；“</w:t>
      </w:r>
      <w:r>
        <w:rPr>
          <w:rFonts w:hint="eastAsia" w:ascii="仿宋_GB2312" w:hAnsi="宋体" w:eastAsia="仿宋_GB2312" w:cs="Arial"/>
          <w:kern w:val="0"/>
          <w:sz w:val="30"/>
          <w:szCs w:val="30"/>
          <w:lang w:val="en-US" w:eastAsia="zh-CN"/>
        </w:rPr>
        <w:t>2080505—机关事业单位基本养老保险缴纳</w:t>
      </w:r>
      <w:r>
        <w:rPr>
          <w:rFonts w:hint="eastAsia" w:ascii="仿宋_GB2312" w:hAnsi="宋体" w:eastAsia="仿宋_GB2312" w:cs="Arial"/>
          <w:kern w:val="0"/>
          <w:sz w:val="30"/>
          <w:szCs w:val="30"/>
          <w:lang w:eastAsia="zh-CN"/>
        </w:rPr>
        <w:t>”</w:t>
      </w:r>
      <w:r>
        <w:rPr>
          <w:rFonts w:hint="eastAsia" w:ascii="仿宋_GB2312" w:hAnsi="宋体" w:eastAsia="仿宋_GB2312" w:cs="Arial"/>
          <w:kern w:val="0"/>
          <w:sz w:val="30"/>
          <w:szCs w:val="30"/>
          <w:lang w:val="en-US" w:eastAsia="zh-CN"/>
        </w:rPr>
        <w:t>支出33.1万元，占比9.3%，主要反映单位养老保险支出；“2080599-其他行政单位离退休支出”0.96万元，占比0.27%，主要反映离退休干部慰问支出；“2101101—行政单位医疗”支出13.2万元，占比3.7%，主要反映单位行政医疗保险、大病保险、工伤保险及生育保险支出；“2101103—公务员医疗补助”支出18.17万元，占比5.08%，主要反映单位公务员医疗补助支出；“2109901—其他医疗卫生与计划生育支出”支出1.1万元，占比0.3%，主要反映单位职工体检费支出；“2210201—住房公积金”支出21.3万元，占比5.95%，主要反应单位公房公积金支出。</w:t>
      </w:r>
    </w:p>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（二）本级财力支出按经济科目分类情况</w:t>
      </w:r>
    </w:p>
    <w:p>
      <w:pPr>
        <w:widowControl/>
        <w:ind w:firstLine="600" w:firstLineChars="200"/>
        <w:jc w:val="left"/>
        <w:rPr>
          <w:rFonts w:eastAsia="仿宋_GB2312"/>
          <w:kern w:val="0"/>
          <w:sz w:val="30"/>
          <w:szCs w:val="30"/>
        </w:rPr>
      </w:pPr>
      <w:r>
        <w:rPr>
          <w:rFonts w:eastAsia="仿宋_GB2312"/>
          <w:kern w:val="0"/>
          <w:sz w:val="30"/>
          <w:szCs w:val="30"/>
        </w:rPr>
        <w:t>经济科目分组（其中：基本支出</w:t>
      </w:r>
      <w:r>
        <w:rPr>
          <w:rFonts w:hint="eastAsia" w:eastAsia="仿宋_GB2312"/>
          <w:kern w:val="0"/>
          <w:sz w:val="30"/>
          <w:szCs w:val="30"/>
          <w:lang w:val="en-US" w:eastAsia="zh-CN"/>
        </w:rPr>
        <w:t>327.4</w:t>
      </w:r>
      <w:r>
        <w:rPr>
          <w:rFonts w:eastAsia="仿宋_GB2312"/>
          <w:kern w:val="0"/>
          <w:sz w:val="30"/>
          <w:szCs w:val="30"/>
        </w:rPr>
        <w:t>万元，项目支出</w:t>
      </w:r>
      <w:r>
        <w:rPr>
          <w:rFonts w:hint="eastAsia" w:eastAsia="仿宋_GB2312"/>
          <w:kern w:val="0"/>
          <w:sz w:val="30"/>
          <w:szCs w:val="30"/>
          <w:lang w:val="en-US" w:eastAsia="zh-CN"/>
        </w:rPr>
        <w:t>30</w:t>
      </w:r>
      <w:r>
        <w:rPr>
          <w:rFonts w:eastAsia="仿宋_GB2312"/>
          <w:kern w:val="0"/>
          <w:sz w:val="30"/>
          <w:szCs w:val="30"/>
        </w:rPr>
        <w:t>万元）。</w:t>
      </w:r>
      <w:bookmarkStart w:id="0" w:name="_GoBack"/>
      <w:bookmarkEnd w:id="0"/>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五、省对下专项转移支付情况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（一）列入省对下专项转移支付项目清单项目情况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2019年度暂无省对下转项转移支付资金预算。</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（二）与中央配套事项</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2019年度暂无省对下转项转移支付资金预算。</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（三）按既定政策标准测算补助事项</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2019年度暂无省对下转项转移支付资金预算。 </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六、政府采购预算情况</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根据《中华人民共和国政府采购法》的有关规定，编制了政府采购预算，共涉及采购项目3个，采购预算资金5.05万元。</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七、预算收支增减变化情况说明</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八、其他公开信息</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（一）专业名词解释</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1.工资福利支出:在职在编人员工资、养老保险、失业保险缴费。</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2.商品服务支出：用于办公经费的办公费、差旅费、培训费、车辆运行费等支出。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3.对个人和家庭支出：用于个人和家庭的补助支出。</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（二）机关运行经费安排</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机关运行经费43.4万元，其中：</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1.公用经费按照编制12人，7000元/年/人测算，预算8.4万元，</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2.公务用车维护费4.5万元。</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支出主要用于：办公费8.4万元、工会费3.8万元、福利费0.039万元、公务用车维护费1.5万元、其他商品和服务支出5.9万元。</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（三）国有资产占用情况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截至2018年12月31日的国有资产占有使用情况国有资产占用73.28万元。其中车辆32.65万元，其他固定资产(办公设备、家具等）40.63元。</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迪庆州委政策研究室</w:t>
      </w: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2019年1月25日</w:t>
      </w:r>
    </w:p>
    <w:p>
      <w:pPr>
        <w:rPr>
          <w:rFonts w:hint="eastAsia" w:eastAsiaTheme="minorEastAsia"/>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迷你简小标宋">
    <w:altName w:val="宋体"/>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方正楷体_GBK">
    <w:panose1 w:val="03000509000000000000"/>
    <w:charset w:val="86"/>
    <w:family w:val="script"/>
    <w:pitch w:val="default"/>
    <w:sig w:usb0="00000001" w:usb1="080E0000" w:usb2="00000000" w:usb3="00000000" w:csb0="00040000" w:csb1="00000000"/>
  </w:font>
  <w:font w:name="华文仿宋">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E341C2"/>
    <w:rsid w:val="2AE341C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迪庆州直属党政机关单位</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2019-01-25T03:19:00Z</dcterms:created>
  <dc:creator>nobody</dc:creator>
  <cp:lastModifiedBy>nobody</cp:lastModifiedBy>
  <dcterms:modified xsi:type="dcterms:W3CDTF">2019-01-25T03:22:21Z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