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hAnsi="新宋体" w:eastAsia="方正小标宋简体" w:cs="宋体"/>
          <w:color w:val="333333"/>
          <w:kern w:val="0"/>
          <w:sz w:val="44"/>
          <w:szCs w:val="44"/>
          <w:shd w:val="clear" w:color="auto" w:fill="FFFFFF"/>
        </w:rPr>
        <w:t>迪庆州中心血站201</w:t>
      </w:r>
      <w:r>
        <w:rPr>
          <w:rFonts w:hint="eastAsia" w:ascii="方正小标宋简体" w:hAnsi="新宋体" w:eastAsia="方正小标宋简体" w:cs="宋体"/>
          <w:color w:val="333333"/>
          <w:kern w:val="0"/>
          <w:sz w:val="44"/>
          <w:szCs w:val="44"/>
          <w:shd w:val="clear" w:color="auto" w:fill="FFFFFF"/>
          <w:lang w:val="en-US" w:eastAsia="zh-CN"/>
        </w:rPr>
        <w:t>9</w:t>
      </w:r>
      <w:r>
        <w:rPr>
          <w:rFonts w:hint="eastAsia" w:ascii="方正小标宋简体" w:eastAsia="方正小标宋简体"/>
          <w:kern w:val="0"/>
          <w:sz w:val="44"/>
          <w:szCs w:val="44"/>
        </w:rPr>
        <w:t>年部门预算编制说明</w:t>
      </w:r>
    </w:p>
    <w:p>
      <w:pPr>
        <w:widowControl/>
        <w:wordWrap w:val="0"/>
        <w:spacing w:line="330" w:lineRule="atLeast"/>
        <w:ind w:firstLine="600" w:firstLineChars="200"/>
        <w:jc w:val="left"/>
        <w:rPr>
          <w:rFonts w:hint="eastAsia" w:ascii="仿宋_GB2312" w:hAnsi="仿宋_GB2312" w:eastAsia="仿宋_GB2312" w:cs="仿宋_GB2312"/>
          <w:color w:val="333333"/>
          <w:kern w:val="0"/>
          <w:sz w:val="30"/>
          <w:szCs w:val="30"/>
          <w:shd w:val="clear" w:color="auto" w:fill="FFFFFF"/>
          <w:lang w:val="en-US" w:eastAsia="zh-CN"/>
        </w:rPr>
      </w:pPr>
      <w:r>
        <w:rPr>
          <w:rFonts w:hint="eastAsia" w:ascii="仿宋_GB2312" w:hAnsi="仿宋_GB2312" w:eastAsia="仿宋_GB2312" w:cs="仿宋_GB2312"/>
          <w:color w:val="000000"/>
          <w:kern w:val="0"/>
          <w:sz w:val="30"/>
          <w:szCs w:val="30"/>
        </w:rPr>
        <w:t>为了深入贯彻落实《预算法》，同时根据</w:t>
      </w:r>
      <w:r>
        <w:rPr>
          <w:rFonts w:hint="eastAsia" w:ascii="仿宋_GB2312" w:hAnsi="仿宋_GB2312" w:eastAsia="仿宋_GB2312" w:cs="仿宋_GB2312"/>
          <w:color w:val="000000"/>
          <w:sz w:val="30"/>
          <w:szCs w:val="30"/>
        </w:rPr>
        <w:t>《迪庆州本级2018年部门预算编制实施方案》的通知精神，</w:t>
      </w:r>
      <w:r>
        <w:rPr>
          <w:rFonts w:hint="eastAsia" w:ascii="仿宋_GB2312" w:hAnsi="仿宋_GB2312" w:eastAsia="仿宋_GB2312" w:cs="仿宋_GB2312"/>
          <w:sz w:val="30"/>
          <w:szCs w:val="30"/>
        </w:rPr>
        <w:t>结合《迪庆州部门预算编制管理办法》、《迪庆州预算绩效评价管理办法》、《结余结转资金管理办法》的有关规定，结合我站的发展实际进行编制。在编制部门预算工作中：一是认真做好部门预算编制的各项基础工作。二是不断增强预算的计划性、前瞻性和完整性，使部门预算能够保证我站的正常运转，年度预算与年度任务相结合，切实减少和避免年度执行中追加预算，进一步增强预算约束力。预算的编制实行全口径预算管理，即收入和支出全部纳入预算管理，全部收入和支出都反映在预算中，</w:t>
      </w:r>
      <w:r>
        <w:rPr>
          <w:rFonts w:hint="eastAsia" w:ascii="仿宋_GB2312" w:hAnsi="仿宋_GB2312" w:eastAsia="仿宋_GB2312" w:cs="仿宋_GB2312"/>
          <w:color w:val="000000"/>
          <w:kern w:val="0"/>
          <w:sz w:val="30"/>
          <w:szCs w:val="30"/>
        </w:rPr>
        <w:t>现</w:t>
      </w:r>
      <w:r>
        <w:rPr>
          <w:rFonts w:hint="eastAsia" w:ascii="仿宋_GB2312" w:hAnsi="仿宋_GB2312" w:eastAsia="仿宋_GB2312" w:cs="仿宋_GB2312"/>
          <w:color w:val="333333"/>
          <w:kern w:val="0"/>
          <w:sz w:val="30"/>
          <w:szCs w:val="30"/>
          <w:shd w:val="clear" w:color="auto" w:fill="FFFFFF"/>
        </w:rPr>
        <w:t>将迪庆州中心血站2018年部门预算批复 (迪财社【2018】1号)经费预算信息公开如下：敬请大家监督</w:t>
      </w:r>
      <w:r>
        <w:rPr>
          <w:rFonts w:hint="eastAsia" w:ascii="仿宋_GB2312" w:hAnsi="仿宋_GB2312" w:eastAsia="仿宋_GB2312" w:cs="仿宋_GB2312"/>
          <w:color w:val="333333"/>
          <w:kern w:val="0"/>
          <w:sz w:val="30"/>
          <w:szCs w:val="30"/>
          <w:shd w:val="clear" w:color="auto" w:fill="FFFFFF"/>
          <w:lang w:eastAsia="zh-CN"/>
        </w:rPr>
        <w:t>。</w:t>
      </w:r>
    </w:p>
    <w:p>
      <w:pPr>
        <w:widowControl/>
        <w:ind w:firstLine="450" w:firstLineChars="1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一、基本职能及主要工作</w:t>
      </w:r>
    </w:p>
    <w:p>
      <w:pPr>
        <w:widowControl/>
        <w:ind w:firstLine="300" w:firstLineChars="100"/>
        <w:jc w:val="left"/>
        <w:rPr>
          <w:rFonts w:hint="eastAsia" w:ascii="仿宋_GB2312" w:hAnsi="仿宋_GB2312" w:eastAsia="仿宋_GB2312" w:cs="仿宋_GB2312"/>
          <w:b/>
          <w:kern w:val="0"/>
          <w:sz w:val="30"/>
          <w:szCs w:val="30"/>
        </w:rPr>
      </w:pPr>
      <w:r>
        <w:rPr>
          <w:rFonts w:hint="eastAsia" w:ascii="仿宋_GB2312" w:hAnsi="仿宋_GB2312" w:eastAsia="仿宋_GB2312" w:cs="仿宋_GB2312"/>
          <w:kern w:val="0"/>
          <w:sz w:val="30"/>
          <w:szCs w:val="30"/>
        </w:rPr>
        <w:t>（一）部门主要职责</w:t>
      </w:r>
    </w:p>
    <w:p>
      <w:pPr>
        <w:pStyle w:val="7"/>
        <w:spacing w:before="0" w:beforeAutospacing="0" w:after="0" w:afterAutospacing="0" w:line="504"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lang w:eastAsia="zh-CN"/>
        </w:rPr>
        <w:t>迪庆州</w:t>
      </w:r>
      <w:r>
        <w:rPr>
          <w:rFonts w:hint="eastAsia" w:ascii="仿宋_GB2312" w:hAnsi="仿宋_GB2312" w:eastAsia="仿宋_GB2312" w:cs="仿宋_GB2312"/>
          <w:color w:val="333333"/>
          <w:sz w:val="30"/>
          <w:szCs w:val="30"/>
        </w:rPr>
        <w:t>中心血站是</w:t>
      </w:r>
      <w:r>
        <w:rPr>
          <w:rFonts w:hint="eastAsia" w:ascii="仿宋_GB2312" w:hAnsi="仿宋_GB2312" w:eastAsia="仿宋_GB2312" w:cs="仿宋_GB2312"/>
          <w:color w:val="333333"/>
          <w:sz w:val="30"/>
          <w:szCs w:val="30"/>
          <w:lang w:eastAsia="zh-CN"/>
        </w:rPr>
        <w:t>迪庆州</w:t>
      </w:r>
      <w:r>
        <w:rPr>
          <w:rFonts w:hint="eastAsia" w:ascii="仿宋_GB2312" w:hAnsi="仿宋_GB2312" w:eastAsia="仿宋_GB2312" w:cs="仿宋_GB2312"/>
          <w:color w:val="333333"/>
          <w:sz w:val="30"/>
          <w:szCs w:val="30"/>
        </w:rPr>
        <w:t>成立的公益性卫生事业单位,负责全</w:t>
      </w:r>
      <w:r>
        <w:rPr>
          <w:rFonts w:hint="eastAsia" w:ascii="仿宋_GB2312" w:hAnsi="仿宋_GB2312" w:eastAsia="仿宋_GB2312" w:cs="仿宋_GB2312"/>
          <w:color w:val="333333"/>
          <w:sz w:val="30"/>
          <w:szCs w:val="30"/>
          <w:lang w:eastAsia="zh-CN"/>
        </w:rPr>
        <w:t>州</w:t>
      </w:r>
      <w:r>
        <w:rPr>
          <w:rFonts w:hint="eastAsia" w:ascii="仿宋_GB2312" w:hAnsi="仿宋_GB2312" w:eastAsia="仿宋_GB2312" w:cs="仿宋_GB2312"/>
          <w:color w:val="333333"/>
          <w:sz w:val="30"/>
          <w:szCs w:val="30"/>
        </w:rPr>
        <w:t>的采供血工作,承担全</w:t>
      </w:r>
      <w:r>
        <w:rPr>
          <w:rFonts w:hint="eastAsia" w:ascii="仿宋_GB2312" w:hAnsi="仿宋_GB2312" w:eastAsia="仿宋_GB2312" w:cs="仿宋_GB2312"/>
          <w:color w:val="333333"/>
          <w:sz w:val="30"/>
          <w:szCs w:val="30"/>
          <w:lang w:eastAsia="zh-CN"/>
        </w:rPr>
        <w:t>州</w:t>
      </w:r>
      <w:r>
        <w:rPr>
          <w:rFonts w:hint="eastAsia" w:ascii="仿宋_GB2312" w:hAnsi="仿宋_GB2312" w:eastAsia="仿宋_GB2312" w:cs="仿宋_GB2312"/>
          <w:color w:val="333333"/>
          <w:sz w:val="30"/>
          <w:szCs w:val="30"/>
        </w:rPr>
        <w:t>采供血的业务指导负责全市的采供血工作；承担全</w:t>
      </w:r>
      <w:r>
        <w:rPr>
          <w:rFonts w:hint="eastAsia" w:ascii="仿宋_GB2312" w:hAnsi="仿宋_GB2312" w:eastAsia="仿宋_GB2312" w:cs="仿宋_GB2312"/>
          <w:color w:val="333333"/>
          <w:sz w:val="30"/>
          <w:szCs w:val="30"/>
          <w:lang w:eastAsia="zh-CN"/>
        </w:rPr>
        <w:t>州</w:t>
      </w:r>
      <w:r>
        <w:rPr>
          <w:rFonts w:hint="eastAsia" w:ascii="仿宋_GB2312" w:hAnsi="仿宋_GB2312" w:eastAsia="仿宋_GB2312" w:cs="仿宋_GB2312"/>
          <w:color w:val="333333"/>
          <w:sz w:val="30"/>
          <w:szCs w:val="30"/>
        </w:rPr>
        <w:t>采供血的业务技术指导，培训和质量管理，确保临床用血安全，预防和控制该血液传播疾病的发生；制定重大灾害事故的应急采供血预案，并从血源、制度、技术、设备上保证预案的实施，满足应急用血的需要；承担一定的科研工作；开展无偿献血宣传及公民无偿献血的具体实施工作；向社会提供与临床用血及血液制品相关的健康咨询；完成</w:t>
      </w:r>
      <w:r>
        <w:rPr>
          <w:rFonts w:hint="eastAsia" w:ascii="仿宋_GB2312" w:hAnsi="仿宋_GB2312" w:eastAsia="仿宋_GB2312" w:cs="仿宋_GB2312"/>
          <w:color w:val="333333"/>
          <w:sz w:val="30"/>
          <w:szCs w:val="30"/>
          <w:lang w:eastAsia="zh-CN"/>
        </w:rPr>
        <w:t>州</w:t>
      </w:r>
      <w:r>
        <w:rPr>
          <w:rFonts w:hint="eastAsia" w:ascii="仿宋_GB2312" w:hAnsi="仿宋_GB2312" w:eastAsia="仿宋_GB2312" w:cs="仿宋_GB2312"/>
          <w:color w:val="333333"/>
          <w:sz w:val="30"/>
          <w:szCs w:val="30"/>
        </w:rPr>
        <w:t>卫生行政部门交付的其他工作。</w:t>
      </w:r>
    </w:p>
    <w:p>
      <w:pPr>
        <w:widowControl/>
        <w:ind w:firstLine="300" w:firstLineChars="1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二</w:t>
      </w:r>
      <w:r>
        <w:rPr>
          <w:rFonts w:hint="eastAsia" w:ascii="仿宋_GB2312" w:hAnsi="仿宋_GB2312" w:eastAsia="仿宋_GB2312" w:cs="仿宋_GB2312"/>
          <w:kern w:val="0"/>
          <w:sz w:val="30"/>
          <w:szCs w:val="30"/>
        </w:rPr>
        <w:t>）重点工作概述</w:t>
      </w:r>
    </w:p>
    <w:p>
      <w:pPr>
        <w:pStyle w:val="7"/>
        <w:spacing w:before="0" w:beforeAutospacing="0" w:after="0" w:afterAutospacing="0" w:line="504"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201</w:t>
      </w:r>
      <w:r>
        <w:rPr>
          <w:rFonts w:hint="eastAsia" w:ascii="仿宋_GB2312" w:hAnsi="仿宋_GB2312" w:eastAsia="仿宋_GB2312" w:cs="仿宋_GB2312"/>
          <w:color w:val="333333"/>
          <w:sz w:val="30"/>
          <w:szCs w:val="30"/>
          <w:lang w:val="en-US" w:eastAsia="zh-CN"/>
        </w:rPr>
        <w:t>9</w:t>
      </w:r>
      <w:r>
        <w:rPr>
          <w:rFonts w:hint="eastAsia" w:ascii="仿宋_GB2312" w:hAnsi="仿宋_GB2312" w:eastAsia="仿宋_GB2312" w:cs="仿宋_GB2312"/>
          <w:color w:val="333333"/>
          <w:sz w:val="30"/>
          <w:szCs w:val="30"/>
        </w:rPr>
        <w:t>年重点工作任务一是抓好采供血业务工作，为临床提供安全有效的血液。二是对血液酶免检测工作进行严格管理并推进血液核酸检测新项目工作开展。三是无偿献血宣传</w:t>
      </w:r>
      <w:r>
        <w:rPr>
          <w:rFonts w:hint="eastAsia" w:ascii="仿宋_GB2312" w:hAnsi="仿宋_GB2312" w:eastAsia="仿宋_GB2312" w:cs="仿宋_GB2312"/>
          <w:color w:val="333333"/>
          <w:sz w:val="30"/>
          <w:szCs w:val="30"/>
          <w:lang w:eastAsia="zh-CN"/>
        </w:rPr>
        <w:t>工作</w:t>
      </w:r>
      <w:r>
        <w:rPr>
          <w:rFonts w:hint="eastAsia" w:ascii="仿宋_GB2312" w:hAnsi="仿宋_GB2312" w:eastAsia="仿宋_GB2312" w:cs="仿宋_GB2312"/>
          <w:color w:val="333333"/>
          <w:sz w:val="30"/>
          <w:szCs w:val="30"/>
        </w:rPr>
        <w:t>。</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二、预算单位基本情况</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我部门编制</w:t>
      </w:r>
      <w:r>
        <w:rPr>
          <w:rFonts w:hint="eastAsia" w:ascii="仿宋_GB2312" w:hAnsi="仿宋_GB2312" w:eastAsia="仿宋_GB2312" w:cs="仿宋_GB2312"/>
          <w:kern w:val="0"/>
          <w:sz w:val="30"/>
          <w:szCs w:val="30"/>
          <w:lang w:val="en-US" w:eastAsia="zh-CN"/>
        </w:rPr>
        <w:t>2019</w:t>
      </w:r>
      <w:r>
        <w:rPr>
          <w:rFonts w:hint="eastAsia" w:ascii="仿宋_GB2312" w:hAnsi="仿宋_GB2312" w:eastAsia="仿宋_GB2312" w:cs="仿宋_GB2312"/>
          <w:kern w:val="0"/>
          <w:sz w:val="30"/>
          <w:szCs w:val="30"/>
        </w:rPr>
        <w:t>年部门预算单位共</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个。其中：财政全供给单位</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个</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财政全供给单位中</w:t>
      </w:r>
      <w:r>
        <w:rPr>
          <w:rFonts w:hint="eastAsia" w:ascii="仿宋_GB2312" w:hAnsi="仿宋_GB2312" w:eastAsia="仿宋_GB2312" w:cs="仿宋_GB2312"/>
          <w:kern w:val="0"/>
          <w:sz w:val="30"/>
          <w:szCs w:val="30"/>
          <w:lang w:eastAsia="zh-CN"/>
        </w:rPr>
        <w:t>事业</w:t>
      </w:r>
      <w:r>
        <w:rPr>
          <w:rFonts w:hint="eastAsia" w:ascii="仿宋_GB2312" w:hAnsi="仿宋_GB2312" w:eastAsia="仿宋_GB2312" w:cs="仿宋_GB2312"/>
          <w:kern w:val="0"/>
          <w:sz w:val="30"/>
          <w:szCs w:val="30"/>
        </w:rPr>
        <w:t>单位</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个。截止201</w:t>
      </w:r>
      <w:r>
        <w:rPr>
          <w:rFonts w:hint="eastAsia" w:ascii="仿宋_GB2312" w:hAnsi="仿宋_GB2312" w:eastAsia="仿宋_GB2312" w:cs="仿宋_GB2312"/>
          <w:kern w:val="0"/>
          <w:sz w:val="30"/>
          <w:szCs w:val="30"/>
          <w:lang w:val="en-US" w:eastAsia="zh-CN"/>
        </w:rPr>
        <w:t>8</w:t>
      </w:r>
      <w:r>
        <w:rPr>
          <w:rFonts w:hint="eastAsia" w:ascii="仿宋_GB2312" w:hAnsi="仿宋_GB2312" w:eastAsia="仿宋_GB2312" w:cs="仿宋_GB2312"/>
          <w:kern w:val="0"/>
          <w:sz w:val="30"/>
          <w:szCs w:val="30"/>
        </w:rPr>
        <w:t>年1</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月统计，部门基本情况如下：</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在职人员编制</w:t>
      </w:r>
      <w:r>
        <w:rPr>
          <w:rFonts w:hint="eastAsia" w:ascii="仿宋_GB2312" w:hAnsi="仿宋_GB2312" w:eastAsia="仿宋_GB2312" w:cs="仿宋_GB2312"/>
          <w:kern w:val="0"/>
          <w:sz w:val="30"/>
          <w:szCs w:val="30"/>
          <w:lang w:val="en-US" w:eastAsia="zh-CN"/>
        </w:rPr>
        <w:t>12</w:t>
      </w:r>
      <w:r>
        <w:rPr>
          <w:rFonts w:hint="eastAsia" w:ascii="仿宋_GB2312" w:hAnsi="仿宋_GB2312" w:eastAsia="仿宋_GB2312" w:cs="仿宋_GB2312"/>
          <w:kern w:val="0"/>
          <w:sz w:val="30"/>
          <w:szCs w:val="30"/>
        </w:rPr>
        <w:t>人，其中：事业编制</w:t>
      </w:r>
      <w:r>
        <w:rPr>
          <w:rFonts w:hint="eastAsia" w:ascii="仿宋_GB2312" w:hAnsi="仿宋_GB2312" w:eastAsia="仿宋_GB2312" w:cs="仿宋_GB2312"/>
          <w:kern w:val="0"/>
          <w:sz w:val="30"/>
          <w:szCs w:val="30"/>
          <w:lang w:val="en-US" w:eastAsia="zh-CN"/>
        </w:rPr>
        <w:t>12</w:t>
      </w:r>
      <w:r>
        <w:rPr>
          <w:rFonts w:hint="eastAsia" w:ascii="仿宋_GB2312" w:hAnsi="仿宋_GB2312" w:eastAsia="仿宋_GB2312" w:cs="仿宋_GB2312"/>
          <w:kern w:val="0"/>
          <w:sz w:val="30"/>
          <w:szCs w:val="30"/>
        </w:rPr>
        <w:t>人。在职实有</w:t>
      </w:r>
      <w:r>
        <w:rPr>
          <w:rFonts w:hint="eastAsia" w:ascii="仿宋_GB2312" w:hAnsi="仿宋_GB2312" w:eastAsia="仿宋_GB2312" w:cs="仿宋_GB2312"/>
          <w:kern w:val="0"/>
          <w:sz w:val="30"/>
          <w:szCs w:val="30"/>
          <w:lang w:val="en-US" w:eastAsia="zh-CN"/>
        </w:rPr>
        <w:t>12</w:t>
      </w:r>
      <w:r>
        <w:rPr>
          <w:rFonts w:hint="eastAsia" w:ascii="仿宋_GB2312" w:hAnsi="仿宋_GB2312" w:eastAsia="仿宋_GB2312" w:cs="仿宋_GB2312"/>
          <w:kern w:val="0"/>
          <w:sz w:val="30"/>
          <w:szCs w:val="30"/>
        </w:rPr>
        <w:t xml:space="preserve">人，其中： 财政全供养 </w:t>
      </w:r>
      <w:r>
        <w:rPr>
          <w:rFonts w:hint="eastAsia" w:ascii="仿宋_GB2312" w:hAnsi="仿宋_GB2312" w:eastAsia="仿宋_GB2312" w:cs="仿宋_GB2312"/>
          <w:kern w:val="0"/>
          <w:sz w:val="30"/>
          <w:szCs w:val="30"/>
          <w:lang w:val="en-US" w:eastAsia="zh-CN"/>
        </w:rPr>
        <w:t>12</w:t>
      </w:r>
      <w:r>
        <w:rPr>
          <w:rFonts w:hint="eastAsia" w:ascii="仿宋_GB2312" w:hAnsi="仿宋_GB2312" w:eastAsia="仿宋_GB2312" w:cs="仿宋_GB2312"/>
          <w:kern w:val="0"/>
          <w:sz w:val="30"/>
          <w:szCs w:val="30"/>
        </w:rPr>
        <w:t>人。</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离退休人员 </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 xml:space="preserve">人，其中： </w:t>
      </w:r>
      <w:r>
        <w:rPr>
          <w:rFonts w:hint="eastAsia" w:ascii="仿宋_GB2312" w:hAnsi="仿宋_GB2312" w:eastAsia="仿宋_GB2312" w:cs="仿宋_GB2312"/>
          <w:kern w:val="0"/>
          <w:sz w:val="30"/>
          <w:szCs w:val="30"/>
          <w:lang w:eastAsia="zh-CN"/>
        </w:rPr>
        <w:t>提前退休</w:t>
      </w:r>
      <w:r>
        <w:rPr>
          <w:rFonts w:hint="eastAsia" w:ascii="仿宋_GB2312" w:hAnsi="仿宋_GB2312" w:eastAsia="仿宋_GB2312" w:cs="仿宋_GB2312"/>
          <w:kern w:val="0"/>
          <w:sz w:val="30"/>
          <w:szCs w:val="30"/>
        </w:rPr>
        <w:t xml:space="preserve"> </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人，</w:t>
      </w:r>
      <w:r>
        <w:rPr>
          <w:rFonts w:hint="eastAsia" w:ascii="仿宋_GB2312" w:hAnsi="仿宋_GB2312" w:eastAsia="仿宋_GB2312" w:cs="仿宋_GB2312"/>
          <w:kern w:val="0"/>
          <w:sz w:val="30"/>
          <w:szCs w:val="30"/>
          <w:lang w:eastAsia="zh-CN"/>
        </w:rPr>
        <w:t>正式</w:t>
      </w:r>
      <w:r>
        <w:rPr>
          <w:rFonts w:hint="eastAsia" w:ascii="仿宋_GB2312" w:hAnsi="仿宋_GB2312" w:eastAsia="仿宋_GB2312" w:cs="仿宋_GB2312"/>
          <w:kern w:val="0"/>
          <w:sz w:val="30"/>
          <w:szCs w:val="30"/>
        </w:rPr>
        <w:t xml:space="preserve">退休 </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人。</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车辆编制</w:t>
      </w: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辆，实有车辆</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辆。</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三、预算单位收入情况</w:t>
      </w:r>
    </w:p>
    <w:p>
      <w:pPr>
        <w:widowControl/>
        <w:ind w:firstLine="450" w:firstLineChars="1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（一）部门财务收入情况</w:t>
      </w:r>
    </w:p>
    <w:p>
      <w:pPr>
        <w:widowControl/>
        <w:ind w:firstLine="750" w:firstLineChars="2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2019</w:t>
      </w:r>
      <w:r>
        <w:rPr>
          <w:rFonts w:hint="eastAsia" w:ascii="仿宋_GB2312" w:hAnsi="仿宋_GB2312" w:eastAsia="仿宋_GB2312" w:cs="仿宋_GB2312"/>
          <w:kern w:val="0"/>
          <w:sz w:val="30"/>
          <w:szCs w:val="30"/>
        </w:rPr>
        <w:t xml:space="preserve">年部门财务总收入 </w:t>
      </w:r>
      <w:r>
        <w:rPr>
          <w:rFonts w:hint="eastAsia" w:ascii="仿宋_GB2312" w:hAnsi="仿宋_GB2312" w:eastAsia="仿宋_GB2312" w:cs="仿宋_GB2312"/>
          <w:kern w:val="0"/>
          <w:sz w:val="30"/>
          <w:szCs w:val="30"/>
          <w:lang w:val="en-US" w:eastAsia="zh-CN"/>
        </w:rPr>
        <w:t>324.02</w:t>
      </w:r>
      <w:r>
        <w:rPr>
          <w:rFonts w:hint="eastAsia" w:ascii="仿宋_GB2312" w:hAnsi="仿宋_GB2312" w:eastAsia="仿宋_GB2312" w:cs="仿宋_GB2312"/>
          <w:kern w:val="0"/>
          <w:sz w:val="30"/>
          <w:szCs w:val="30"/>
        </w:rPr>
        <w:t>万元，其中：一般公共预算财政拨款</w:t>
      </w:r>
      <w:r>
        <w:rPr>
          <w:rFonts w:hint="eastAsia" w:ascii="仿宋_GB2312" w:hAnsi="仿宋_GB2312" w:eastAsia="仿宋_GB2312" w:cs="仿宋_GB2312"/>
          <w:kern w:val="0"/>
          <w:sz w:val="30"/>
          <w:szCs w:val="30"/>
          <w:lang w:val="en-US" w:eastAsia="zh-CN"/>
        </w:rPr>
        <w:t>324.02</w:t>
      </w:r>
      <w:r>
        <w:rPr>
          <w:rFonts w:hint="eastAsia" w:ascii="仿宋_GB2312" w:hAnsi="仿宋_GB2312" w:eastAsia="仿宋_GB2312" w:cs="仿宋_GB2312"/>
          <w:kern w:val="0"/>
          <w:sz w:val="30"/>
          <w:szCs w:val="30"/>
        </w:rPr>
        <w:t>万元，政府性基金预算财政拨款</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万元，国有资本经营预算财政拨款</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万元，事业收入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万元，事业单位经营收入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万元，其他收入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万元，上年结转</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w:t>
      </w:r>
    </w:p>
    <w:p>
      <w:pPr>
        <w:widowControl/>
        <w:ind w:firstLine="450" w:firstLineChars="1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（二）财政拨款收入情况</w:t>
      </w:r>
    </w:p>
    <w:p>
      <w:pPr>
        <w:widowControl/>
        <w:ind w:firstLine="750" w:firstLineChars="2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2019</w:t>
      </w:r>
      <w:r>
        <w:rPr>
          <w:rFonts w:hint="eastAsia" w:ascii="仿宋_GB2312" w:hAnsi="仿宋_GB2312" w:eastAsia="仿宋_GB2312" w:cs="仿宋_GB2312"/>
          <w:kern w:val="0"/>
          <w:sz w:val="30"/>
          <w:szCs w:val="30"/>
        </w:rPr>
        <w:t xml:space="preserve">年部门财政拨款收入 </w:t>
      </w:r>
      <w:r>
        <w:rPr>
          <w:rFonts w:hint="eastAsia" w:ascii="仿宋_GB2312" w:hAnsi="仿宋_GB2312" w:eastAsia="仿宋_GB2312" w:cs="仿宋_GB2312"/>
          <w:kern w:val="0"/>
          <w:sz w:val="30"/>
          <w:szCs w:val="30"/>
          <w:lang w:val="en-US" w:eastAsia="zh-CN"/>
        </w:rPr>
        <w:t>324.02</w:t>
      </w:r>
      <w:r>
        <w:rPr>
          <w:rFonts w:hint="eastAsia" w:ascii="仿宋_GB2312" w:hAnsi="仿宋_GB2312" w:eastAsia="仿宋_GB2312" w:cs="仿宋_GB2312"/>
          <w:kern w:val="0"/>
          <w:sz w:val="30"/>
          <w:szCs w:val="30"/>
        </w:rPr>
        <w:t>万元，其中:本年收入</w:t>
      </w:r>
      <w:r>
        <w:rPr>
          <w:rFonts w:hint="eastAsia" w:ascii="仿宋_GB2312" w:hAnsi="仿宋_GB2312" w:eastAsia="仿宋_GB2312" w:cs="仿宋_GB2312"/>
          <w:kern w:val="0"/>
          <w:sz w:val="30"/>
          <w:szCs w:val="30"/>
          <w:lang w:val="en-US" w:eastAsia="zh-CN"/>
        </w:rPr>
        <w:t>324.02</w:t>
      </w:r>
      <w:r>
        <w:rPr>
          <w:rFonts w:hint="eastAsia" w:ascii="仿宋_GB2312" w:hAnsi="仿宋_GB2312" w:eastAsia="仿宋_GB2312" w:cs="仿宋_GB2312"/>
          <w:kern w:val="0"/>
          <w:sz w:val="30"/>
          <w:szCs w:val="30"/>
        </w:rPr>
        <w:t>万元，上年结转</w:t>
      </w:r>
      <w:r>
        <w:rPr>
          <w:rFonts w:hint="eastAsia" w:ascii="仿宋_GB2312" w:hAnsi="仿宋_GB2312" w:eastAsia="仿宋_GB2312" w:cs="仿宋_GB2312"/>
          <w:kern w:val="0"/>
          <w:sz w:val="30"/>
          <w:szCs w:val="30"/>
          <w:lang w:val="en-US" w:eastAsia="zh-CN"/>
        </w:rPr>
        <w:t>58.5</w:t>
      </w:r>
      <w:bookmarkStart w:id="0" w:name="_GoBack"/>
      <w:bookmarkEnd w:id="0"/>
      <w:r>
        <w:rPr>
          <w:rFonts w:hint="eastAsia" w:ascii="仿宋_GB2312" w:hAnsi="仿宋_GB2312" w:eastAsia="仿宋_GB2312" w:cs="仿宋_GB2312"/>
          <w:kern w:val="0"/>
          <w:sz w:val="30"/>
          <w:szCs w:val="30"/>
        </w:rPr>
        <w:t>万元。本年收入中，一般公共预算财政拨款</w:t>
      </w:r>
      <w:r>
        <w:rPr>
          <w:rFonts w:hint="eastAsia" w:ascii="仿宋_GB2312" w:hAnsi="仿宋_GB2312" w:eastAsia="仿宋_GB2312" w:cs="仿宋_GB2312"/>
          <w:kern w:val="0"/>
          <w:sz w:val="30"/>
          <w:szCs w:val="30"/>
          <w:lang w:val="en-US" w:eastAsia="zh-CN"/>
        </w:rPr>
        <w:t>324.02</w:t>
      </w:r>
      <w:r>
        <w:rPr>
          <w:rFonts w:hint="eastAsia" w:ascii="仿宋_GB2312" w:hAnsi="仿宋_GB2312" w:eastAsia="仿宋_GB2312" w:cs="仿宋_GB2312"/>
          <w:kern w:val="0"/>
          <w:sz w:val="30"/>
          <w:szCs w:val="30"/>
        </w:rPr>
        <w:t>万元（本级财力</w:t>
      </w:r>
      <w:r>
        <w:rPr>
          <w:rFonts w:hint="eastAsia" w:ascii="仿宋_GB2312" w:hAnsi="仿宋_GB2312" w:eastAsia="仿宋_GB2312" w:cs="仿宋_GB2312"/>
          <w:kern w:val="0"/>
          <w:sz w:val="30"/>
          <w:szCs w:val="30"/>
          <w:lang w:val="en-US" w:eastAsia="zh-CN"/>
        </w:rPr>
        <w:t>324.02</w:t>
      </w:r>
      <w:r>
        <w:rPr>
          <w:rFonts w:hint="eastAsia" w:ascii="仿宋_GB2312" w:hAnsi="仿宋_GB2312" w:eastAsia="仿宋_GB2312" w:cs="仿宋_GB2312"/>
          <w:kern w:val="0"/>
          <w:sz w:val="30"/>
          <w:szCs w:val="30"/>
        </w:rPr>
        <w:t>万元，专项收入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万元，执法办案补助</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万元，收费成本补偿</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万元，财政专户管理的收入</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万元，国有资源（资产）有偿使用成本补偿</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万元），政府性基金预算财政拨款</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万元，国有资本经营预算财政拨款</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四、预算单位支出情况</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2019</w:t>
      </w:r>
      <w:r>
        <w:rPr>
          <w:rFonts w:hint="eastAsia" w:ascii="仿宋_GB2312" w:hAnsi="仿宋_GB2312" w:eastAsia="仿宋_GB2312" w:cs="仿宋_GB2312"/>
          <w:kern w:val="0"/>
          <w:sz w:val="30"/>
          <w:szCs w:val="30"/>
        </w:rPr>
        <w:t xml:space="preserve">年部门预算总支出 </w:t>
      </w:r>
      <w:r>
        <w:rPr>
          <w:rFonts w:hint="eastAsia" w:ascii="仿宋_GB2312" w:hAnsi="仿宋_GB2312" w:eastAsia="仿宋_GB2312" w:cs="仿宋_GB2312"/>
          <w:kern w:val="0"/>
          <w:sz w:val="30"/>
          <w:szCs w:val="30"/>
          <w:lang w:val="en-US" w:eastAsia="zh-CN"/>
        </w:rPr>
        <w:t>324.02</w:t>
      </w:r>
      <w:r>
        <w:rPr>
          <w:rFonts w:hint="eastAsia" w:ascii="仿宋_GB2312" w:hAnsi="仿宋_GB2312" w:eastAsia="仿宋_GB2312" w:cs="仿宋_GB2312"/>
          <w:kern w:val="0"/>
          <w:sz w:val="30"/>
          <w:szCs w:val="30"/>
        </w:rPr>
        <w:t xml:space="preserve">万元。财政拨款安排支出 </w:t>
      </w:r>
      <w:r>
        <w:rPr>
          <w:rFonts w:hint="eastAsia" w:ascii="仿宋_GB2312" w:hAnsi="仿宋_GB2312" w:eastAsia="仿宋_GB2312" w:cs="仿宋_GB2312"/>
          <w:kern w:val="0"/>
          <w:sz w:val="30"/>
          <w:szCs w:val="30"/>
          <w:lang w:val="en-US" w:eastAsia="zh-CN"/>
        </w:rPr>
        <w:t>324.02</w:t>
      </w:r>
      <w:r>
        <w:rPr>
          <w:rFonts w:hint="eastAsia" w:ascii="仿宋_GB2312" w:hAnsi="仿宋_GB2312" w:eastAsia="仿宋_GB2312" w:cs="仿宋_GB2312"/>
          <w:kern w:val="0"/>
          <w:sz w:val="30"/>
          <w:szCs w:val="30"/>
        </w:rPr>
        <w:t>万元，其中，基本支出</w:t>
      </w:r>
      <w:r>
        <w:rPr>
          <w:rFonts w:hint="eastAsia" w:ascii="仿宋_GB2312" w:hAnsi="仿宋_GB2312" w:eastAsia="仿宋_GB2312" w:cs="仿宋_GB2312"/>
          <w:kern w:val="0"/>
          <w:sz w:val="30"/>
          <w:szCs w:val="30"/>
          <w:lang w:val="en-US" w:eastAsia="zh-CN"/>
        </w:rPr>
        <w:t>289.02</w:t>
      </w:r>
      <w:r>
        <w:rPr>
          <w:rFonts w:hint="eastAsia" w:ascii="仿宋_GB2312" w:hAnsi="仿宋_GB2312" w:eastAsia="仿宋_GB2312" w:cs="仿宋_GB2312"/>
          <w:kern w:val="0"/>
          <w:sz w:val="30"/>
          <w:szCs w:val="30"/>
        </w:rPr>
        <w:t>万元，项目支出</w:t>
      </w:r>
      <w:r>
        <w:rPr>
          <w:rFonts w:hint="eastAsia" w:ascii="仿宋_GB2312" w:hAnsi="仿宋_GB2312" w:eastAsia="仿宋_GB2312" w:cs="仿宋_GB2312"/>
          <w:kern w:val="0"/>
          <w:sz w:val="30"/>
          <w:szCs w:val="30"/>
          <w:lang w:val="en-US" w:eastAsia="zh-CN"/>
        </w:rPr>
        <w:t>35</w:t>
      </w:r>
      <w:r>
        <w:rPr>
          <w:rFonts w:hint="eastAsia" w:ascii="仿宋_GB2312" w:hAnsi="仿宋_GB2312" w:eastAsia="仿宋_GB2312" w:cs="仿宋_GB2312"/>
          <w:kern w:val="0"/>
          <w:sz w:val="30"/>
          <w:szCs w:val="30"/>
        </w:rPr>
        <w:t>万元。</w:t>
      </w:r>
    </w:p>
    <w:p>
      <w:pPr>
        <w:widowControl/>
        <w:ind w:firstLine="450" w:firstLineChars="1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（一）财政拨款安排支出按功能科目分类情况</w:t>
      </w:r>
    </w:p>
    <w:p>
      <w:pPr>
        <w:widowControl/>
        <w:snapToGrid w:val="0"/>
        <w:spacing w:before="100" w:after="100" w:line="600" w:lineRule="exact"/>
        <w:ind w:firstLine="538"/>
        <w:jc w:val="left"/>
        <w:rPr>
          <w:rFonts w:hint="eastAsia" w:ascii="仿宋_GB2312" w:hAnsi="仿宋_GB2312" w:eastAsia="仿宋_GB2312" w:cs="仿宋_GB2312"/>
          <w:kern w:val="0"/>
          <w:sz w:val="30"/>
          <w:szCs w:val="30"/>
        </w:rPr>
      </w:pPr>
      <w:r>
        <w:rPr>
          <w:rFonts w:hint="eastAsia" w:ascii="仿宋_GB2312" w:hAnsi="仿宋_GB2312" w:eastAsia="仿宋_GB2312" w:cs="仿宋_GB2312"/>
          <w:i w:val="0"/>
          <w:caps w:val="0"/>
          <w:color w:val="333333"/>
          <w:spacing w:val="0"/>
          <w:sz w:val="30"/>
          <w:szCs w:val="30"/>
          <w:u w:val="none"/>
          <w:shd w:val="clear" w:fill="FFFFFF"/>
        </w:rPr>
        <w:t>按支出功能科目分类，支出分别列入</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rPr>
        <w:t>2019999</w:t>
      </w:r>
      <w:r>
        <w:rPr>
          <w:rFonts w:hint="eastAsia" w:ascii="仿宋_GB2312" w:hAnsi="仿宋_GB2312" w:eastAsia="仿宋_GB2312" w:cs="仿宋_GB2312"/>
          <w:kern w:val="0"/>
          <w:sz w:val="30"/>
          <w:szCs w:val="30"/>
        </w:rPr>
        <w:t xml:space="preserve">其他一般公共服务支出” </w:t>
      </w:r>
      <w:r>
        <w:rPr>
          <w:rFonts w:hint="eastAsia" w:ascii="仿宋_GB2312" w:hAnsi="仿宋_GB2312" w:eastAsia="仿宋_GB2312" w:cs="仿宋_GB2312"/>
          <w:kern w:val="0"/>
          <w:sz w:val="30"/>
          <w:szCs w:val="30"/>
          <w:lang w:val="en-US" w:eastAsia="zh-CN"/>
        </w:rPr>
        <w:t>9.9</w:t>
      </w:r>
      <w:r>
        <w:rPr>
          <w:rFonts w:hint="eastAsia" w:ascii="仿宋_GB2312" w:hAnsi="仿宋_GB2312" w:eastAsia="仿宋_GB2312" w:cs="仿宋_GB2312"/>
          <w:kern w:val="0"/>
          <w:sz w:val="30"/>
          <w:szCs w:val="30"/>
        </w:rPr>
        <w:t>万元，主要反映公用取暖费</w:t>
      </w:r>
      <w:r>
        <w:rPr>
          <w:rFonts w:hint="eastAsia" w:ascii="仿宋_GB2312" w:hAnsi="仿宋_GB2312" w:eastAsia="仿宋_GB2312" w:cs="仿宋_GB2312"/>
          <w:kern w:val="0"/>
          <w:sz w:val="30"/>
          <w:szCs w:val="30"/>
          <w:lang w:val="en-US" w:eastAsia="zh-CN"/>
        </w:rPr>
        <w:t>和2019年目标督查绩效</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rPr>
        <w:t>2080505</w:t>
      </w:r>
      <w:r>
        <w:rPr>
          <w:rFonts w:hint="eastAsia" w:ascii="仿宋_GB2312" w:hAnsi="仿宋_GB2312" w:eastAsia="仿宋_GB2312" w:cs="仿宋_GB2312"/>
          <w:kern w:val="0"/>
          <w:sz w:val="30"/>
          <w:szCs w:val="30"/>
        </w:rPr>
        <w:t>机关事业单位基本养老保险缴费支出</w:t>
      </w:r>
      <w:r>
        <w:rPr>
          <w:rFonts w:hint="eastAsia" w:ascii="仿宋_GB2312" w:hAnsi="仿宋_GB2312" w:eastAsia="仿宋_GB2312" w:cs="仿宋_GB2312"/>
          <w:kern w:val="0"/>
          <w:sz w:val="30"/>
          <w:szCs w:val="30"/>
          <w:lang w:val="en-US" w:eastAsia="zh-CN"/>
        </w:rPr>
        <w:t>30.33</w:t>
      </w:r>
      <w:r>
        <w:rPr>
          <w:rFonts w:hint="eastAsia" w:ascii="仿宋_GB2312" w:hAnsi="仿宋_GB2312" w:eastAsia="仿宋_GB2312" w:cs="仿宋_GB2312"/>
          <w:kern w:val="0"/>
          <w:sz w:val="30"/>
          <w:szCs w:val="30"/>
        </w:rPr>
        <w:t>万元”，主要反映在职及提前退休人员的基本养老保险缴费支出；</w:t>
      </w:r>
    </w:p>
    <w:p>
      <w:pPr>
        <w:widowControl/>
        <w:snapToGrid w:val="0"/>
        <w:spacing w:before="100" w:after="100" w:line="600" w:lineRule="exact"/>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“2080599其他行政事业单位离退休支出”0.16万元，主要反映单位离退休</w:t>
      </w:r>
      <w:r>
        <w:rPr>
          <w:rFonts w:hint="eastAsia" w:ascii="仿宋_GB2312" w:hAnsi="仿宋_GB2312" w:eastAsia="仿宋_GB2312" w:cs="仿宋_GB2312"/>
          <w:kern w:val="0"/>
          <w:sz w:val="30"/>
          <w:szCs w:val="30"/>
          <w:lang w:eastAsia="zh-CN"/>
        </w:rPr>
        <w:t>人员</w:t>
      </w:r>
      <w:r>
        <w:rPr>
          <w:rFonts w:hint="eastAsia" w:ascii="仿宋_GB2312" w:hAnsi="仿宋_GB2312" w:eastAsia="仿宋_GB2312" w:cs="仿宋_GB2312"/>
          <w:kern w:val="0"/>
          <w:sz w:val="30"/>
          <w:szCs w:val="30"/>
        </w:rPr>
        <w:t>公用经费支出； “</w:t>
      </w:r>
      <w:r>
        <w:rPr>
          <w:rFonts w:hint="eastAsia" w:ascii="仿宋_GB2312" w:hAnsi="仿宋_GB2312" w:eastAsia="仿宋_GB2312" w:cs="仿宋_GB2312"/>
          <w:sz w:val="30"/>
          <w:szCs w:val="30"/>
        </w:rPr>
        <w:t>2100406</w:t>
      </w:r>
      <w:r>
        <w:rPr>
          <w:rFonts w:hint="eastAsia" w:ascii="仿宋_GB2312" w:hAnsi="仿宋_GB2312" w:eastAsia="仿宋_GB2312" w:cs="仿宋_GB2312"/>
          <w:kern w:val="0"/>
          <w:sz w:val="30"/>
          <w:szCs w:val="30"/>
        </w:rPr>
        <w:t>采供血机构”支出</w:t>
      </w:r>
      <w:r>
        <w:rPr>
          <w:rFonts w:hint="eastAsia" w:ascii="仿宋_GB2312" w:hAnsi="仿宋_GB2312" w:eastAsia="仿宋_GB2312" w:cs="仿宋_GB2312"/>
          <w:kern w:val="0"/>
          <w:sz w:val="30"/>
          <w:szCs w:val="30"/>
          <w:lang w:val="en-US" w:eastAsia="zh-CN"/>
        </w:rPr>
        <w:t>245.39</w:t>
      </w:r>
      <w:r>
        <w:rPr>
          <w:rFonts w:hint="eastAsia" w:ascii="仿宋_GB2312" w:hAnsi="仿宋_GB2312" w:eastAsia="仿宋_GB2312" w:cs="仿宋_GB2312"/>
          <w:kern w:val="0"/>
          <w:sz w:val="30"/>
          <w:szCs w:val="30"/>
        </w:rPr>
        <w:t>万元，主要反映</w:t>
      </w:r>
      <w:r>
        <w:rPr>
          <w:rFonts w:hint="eastAsia" w:ascii="仿宋_GB2312" w:hAnsi="仿宋_GB2312" w:eastAsia="仿宋_GB2312" w:cs="仿宋_GB2312"/>
          <w:color w:val="000000"/>
          <w:kern w:val="0"/>
          <w:sz w:val="30"/>
          <w:szCs w:val="30"/>
        </w:rPr>
        <w:t>在职及提前退休人员的工资支出、失业保险、</w:t>
      </w:r>
      <w:r>
        <w:rPr>
          <w:rFonts w:hint="eastAsia" w:ascii="仿宋_GB2312" w:hAnsi="仿宋_GB2312" w:eastAsia="仿宋_GB2312" w:cs="仿宋_GB2312"/>
          <w:color w:val="000000"/>
          <w:kern w:val="0"/>
          <w:sz w:val="30"/>
          <w:szCs w:val="30"/>
          <w:lang w:eastAsia="zh-CN"/>
        </w:rPr>
        <w:t>包干</w:t>
      </w:r>
      <w:r>
        <w:rPr>
          <w:rFonts w:hint="eastAsia" w:ascii="仿宋_GB2312" w:hAnsi="仿宋_GB2312" w:eastAsia="仿宋_GB2312" w:cs="仿宋_GB2312"/>
          <w:color w:val="000000"/>
          <w:kern w:val="0"/>
          <w:sz w:val="30"/>
          <w:szCs w:val="30"/>
        </w:rPr>
        <w:t>公用经费、工会经费、福利费、</w:t>
      </w:r>
      <w:r>
        <w:rPr>
          <w:rFonts w:hint="eastAsia" w:ascii="仿宋_GB2312" w:hAnsi="仿宋_GB2312" w:eastAsia="仿宋_GB2312" w:cs="仿宋_GB2312"/>
          <w:color w:val="000000"/>
          <w:kern w:val="0"/>
          <w:sz w:val="30"/>
          <w:szCs w:val="30"/>
          <w:lang w:eastAsia="zh-CN"/>
        </w:rPr>
        <w:t>公务用车运行维护费</w:t>
      </w:r>
      <w:r>
        <w:rPr>
          <w:rFonts w:hint="eastAsia" w:ascii="仿宋_GB2312" w:hAnsi="仿宋_GB2312" w:eastAsia="仿宋_GB2312" w:cs="仿宋_GB2312"/>
          <w:color w:val="000000"/>
          <w:kern w:val="0"/>
          <w:sz w:val="30"/>
          <w:szCs w:val="30"/>
          <w:lang w:val="en-US" w:eastAsia="zh-CN"/>
        </w:rPr>
        <w:t>、</w:t>
      </w:r>
      <w:r>
        <w:rPr>
          <w:rFonts w:hint="eastAsia" w:ascii="仿宋_GB2312" w:hAnsi="仿宋_GB2312" w:eastAsia="仿宋_GB2312" w:cs="仿宋_GB2312"/>
          <w:color w:val="000000"/>
          <w:kern w:val="0"/>
          <w:sz w:val="30"/>
          <w:szCs w:val="30"/>
        </w:rPr>
        <w:t>项目经费</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rPr>
        <w:t>2101102</w:t>
      </w:r>
      <w:r>
        <w:rPr>
          <w:rFonts w:hint="eastAsia" w:ascii="仿宋_GB2312" w:hAnsi="仿宋_GB2312" w:eastAsia="仿宋_GB2312" w:cs="仿宋_GB2312"/>
          <w:kern w:val="0"/>
          <w:sz w:val="30"/>
          <w:szCs w:val="30"/>
        </w:rPr>
        <w:t>行政事业单位医疗” 支出</w:t>
      </w:r>
      <w:r>
        <w:rPr>
          <w:rFonts w:hint="eastAsia" w:ascii="仿宋_GB2312" w:hAnsi="仿宋_GB2312" w:eastAsia="仿宋_GB2312" w:cs="仿宋_GB2312"/>
          <w:kern w:val="0"/>
          <w:sz w:val="30"/>
          <w:szCs w:val="30"/>
          <w:lang w:val="en-US" w:eastAsia="zh-CN"/>
        </w:rPr>
        <w:t>18.75</w:t>
      </w:r>
      <w:r>
        <w:rPr>
          <w:rFonts w:hint="eastAsia" w:ascii="仿宋_GB2312" w:hAnsi="仿宋_GB2312" w:eastAsia="仿宋_GB2312" w:cs="仿宋_GB2312"/>
          <w:kern w:val="0"/>
          <w:sz w:val="30"/>
          <w:szCs w:val="30"/>
        </w:rPr>
        <w:t>万元，主要反映在职及提前退休</w:t>
      </w:r>
      <w:r>
        <w:rPr>
          <w:rFonts w:hint="eastAsia" w:ascii="仿宋_GB2312" w:hAnsi="仿宋_GB2312" w:eastAsia="仿宋_GB2312" w:cs="仿宋_GB2312"/>
          <w:kern w:val="0"/>
          <w:sz w:val="30"/>
          <w:szCs w:val="30"/>
          <w:lang w:eastAsia="zh-CN"/>
        </w:rPr>
        <w:t>人员</w:t>
      </w:r>
      <w:r>
        <w:rPr>
          <w:rFonts w:hint="eastAsia" w:ascii="仿宋_GB2312" w:hAnsi="仿宋_GB2312" w:eastAsia="仿宋_GB2312" w:cs="仿宋_GB2312"/>
          <w:kern w:val="0"/>
          <w:sz w:val="30"/>
          <w:szCs w:val="30"/>
        </w:rPr>
        <w:t>的工伤保险、生育保险、基本医疗保险和大病医疗保险；“</w:t>
      </w:r>
      <w:r>
        <w:rPr>
          <w:rFonts w:hint="eastAsia" w:ascii="仿宋_GB2312" w:hAnsi="仿宋_GB2312" w:eastAsia="仿宋_GB2312" w:cs="仿宋_GB2312"/>
          <w:sz w:val="30"/>
          <w:szCs w:val="30"/>
        </w:rPr>
        <w:t>2101103公务员医疗补助</w:t>
      </w:r>
      <w:r>
        <w:rPr>
          <w:rFonts w:hint="eastAsia" w:ascii="仿宋_GB2312" w:hAnsi="仿宋_GB2312" w:eastAsia="仿宋_GB2312" w:cs="仿宋_GB2312"/>
          <w:kern w:val="0"/>
          <w:sz w:val="30"/>
          <w:szCs w:val="30"/>
        </w:rPr>
        <w:t>” 支出6.9</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万元，主要反映在职及提前退休</w:t>
      </w:r>
      <w:r>
        <w:rPr>
          <w:rFonts w:hint="eastAsia" w:ascii="仿宋_GB2312" w:hAnsi="仿宋_GB2312" w:eastAsia="仿宋_GB2312" w:cs="仿宋_GB2312"/>
          <w:kern w:val="0"/>
          <w:sz w:val="30"/>
          <w:szCs w:val="30"/>
          <w:lang w:eastAsia="zh-CN"/>
        </w:rPr>
        <w:t>人员</w:t>
      </w:r>
      <w:r>
        <w:rPr>
          <w:rFonts w:hint="eastAsia" w:ascii="仿宋_GB2312" w:hAnsi="仿宋_GB2312" w:eastAsia="仿宋_GB2312" w:cs="仿宋_GB2312"/>
          <w:kern w:val="0"/>
          <w:sz w:val="30"/>
          <w:szCs w:val="30"/>
        </w:rPr>
        <w:t>的公务员医疗保险</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“2109901其他医疗卫生与计划生育支出”0.65万元，主要在职及提前退休</w:t>
      </w:r>
      <w:r>
        <w:rPr>
          <w:rFonts w:hint="eastAsia" w:ascii="仿宋_GB2312" w:hAnsi="仿宋_GB2312" w:eastAsia="仿宋_GB2312" w:cs="仿宋_GB2312"/>
          <w:kern w:val="0"/>
          <w:sz w:val="30"/>
          <w:szCs w:val="30"/>
          <w:lang w:eastAsia="zh-CN"/>
        </w:rPr>
        <w:t>人员</w:t>
      </w:r>
      <w:r>
        <w:rPr>
          <w:rFonts w:hint="eastAsia" w:ascii="仿宋_GB2312" w:hAnsi="仿宋_GB2312" w:eastAsia="仿宋_GB2312" w:cs="仿宋_GB2312"/>
          <w:kern w:val="0"/>
          <w:sz w:val="30"/>
          <w:szCs w:val="30"/>
        </w:rPr>
        <w:t>的体检费；“</w:t>
      </w:r>
      <w:r>
        <w:rPr>
          <w:rFonts w:hint="eastAsia" w:ascii="仿宋_GB2312" w:hAnsi="仿宋_GB2312" w:eastAsia="仿宋_GB2312" w:cs="仿宋_GB2312"/>
          <w:sz w:val="30"/>
          <w:szCs w:val="30"/>
        </w:rPr>
        <w:t>2210201住房公积金</w:t>
      </w:r>
      <w:r>
        <w:rPr>
          <w:rFonts w:hint="eastAsia" w:ascii="仿宋_GB2312" w:hAnsi="仿宋_GB2312" w:eastAsia="仿宋_GB2312" w:cs="仿宋_GB2312"/>
          <w:kern w:val="0"/>
          <w:sz w:val="30"/>
          <w:szCs w:val="30"/>
        </w:rPr>
        <w:t>”支出</w:t>
      </w:r>
      <w:r>
        <w:rPr>
          <w:rFonts w:hint="eastAsia" w:ascii="仿宋_GB2312" w:hAnsi="仿宋_GB2312" w:eastAsia="仿宋_GB2312" w:cs="仿宋_GB2312"/>
          <w:kern w:val="0"/>
          <w:sz w:val="30"/>
          <w:szCs w:val="30"/>
          <w:lang w:val="en-US" w:eastAsia="zh-CN"/>
        </w:rPr>
        <w:t>18.84</w:t>
      </w:r>
      <w:r>
        <w:rPr>
          <w:rFonts w:hint="eastAsia" w:ascii="仿宋_GB2312" w:hAnsi="仿宋_GB2312" w:eastAsia="仿宋_GB2312" w:cs="仿宋_GB2312"/>
          <w:kern w:val="0"/>
          <w:sz w:val="30"/>
          <w:szCs w:val="30"/>
        </w:rPr>
        <w:t>元，主要反映在职及提前退休</w:t>
      </w:r>
      <w:r>
        <w:rPr>
          <w:rFonts w:hint="eastAsia" w:ascii="仿宋_GB2312" w:hAnsi="仿宋_GB2312" w:eastAsia="仿宋_GB2312" w:cs="仿宋_GB2312"/>
          <w:kern w:val="0"/>
          <w:sz w:val="30"/>
          <w:szCs w:val="30"/>
          <w:lang w:eastAsia="zh-CN"/>
        </w:rPr>
        <w:t>人员</w:t>
      </w:r>
      <w:r>
        <w:rPr>
          <w:rFonts w:hint="eastAsia" w:ascii="仿宋_GB2312" w:hAnsi="仿宋_GB2312" w:eastAsia="仿宋_GB2312" w:cs="仿宋_GB2312"/>
          <w:kern w:val="0"/>
          <w:sz w:val="30"/>
          <w:szCs w:val="30"/>
        </w:rPr>
        <w:t>的住房公积金。</w:t>
      </w:r>
    </w:p>
    <w:p>
      <w:pPr>
        <w:widowControl/>
        <w:ind w:firstLine="450" w:firstLineChars="1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（二）财政拨款安排支出按经济科目分类情况</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b w:val="0"/>
          <w:bCs/>
          <w:i w:val="0"/>
          <w:caps w:val="0"/>
          <w:color w:val="333333"/>
          <w:spacing w:val="0"/>
          <w:sz w:val="30"/>
          <w:szCs w:val="30"/>
          <w:u w:val="none"/>
          <w:shd w:val="clear" w:fill="FFFFFF"/>
        </w:rPr>
        <w:t>预算总支出</w:t>
      </w:r>
      <w:r>
        <w:rPr>
          <w:rFonts w:hint="eastAsia" w:ascii="仿宋_GB2312" w:hAnsi="仿宋_GB2312" w:eastAsia="仿宋_GB2312" w:cs="仿宋_GB2312"/>
          <w:b w:val="0"/>
          <w:bCs/>
          <w:i w:val="0"/>
          <w:caps w:val="0"/>
          <w:color w:val="333333"/>
          <w:spacing w:val="0"/>
          <w:sz w:val="30"/>
          <w:szCs w:val="30"/>
          <w:u w:val="none"/>
          <w:shd w:val="clear" w:fill="FFFFFF"/>
          <w:lang w:val="en-US" w:eastAsia="zh-CN"/>
        </w:rPr>
        <w:t>324.02</w:t>
      </w:r>
      <w:r>
        <w:rPr>
          <w:rFonts w:hint="eastAsia" w:ascii="仿宋_GB2312" w:hAnsi="仿宋_GB2312" w:eastAsia="仿宋_GB2312" w:cs="仿宋_GB2312"/>
          <w:b w:val="0"/>
          <w:bCs/>
          <w:i w:val="0"/>
          <w:caps w:val="0"/>
          <w:color w:val="333333"/>
          <w:spacing w:val="0"/>
          <w:sz w:val="30"/>
          <w:szCs w:val="30"/>
          <w:u w:val="none"/>
          <w:shd w:val="clear" w:fill="FFFFFF"/>
        </w:rPr>
        <w:t>万元：</w:t>
      </w:r>
      <w:r>
        <w:rPr>
          <w:rFonts w:hint="eastAsia" w:ascii="仿宋_GB2312" w:hAnsi="仿宋_GB2312" w:eastAsia="仿宋_GB2312" w:cs="仿宋_GB2312"/>
          <w:kern w:val="0"/>
          <w:sz w:val="30"/>
          <w:szCs w:val="30"/>
        </w:rPr>
        <w:t>经济科目分组（其中：基本支出</w:t>
      </w:r>
      <w:r>
        <w:rPr>
          <w:rFonts w:hint="eastAsia" w:ascii="仿宋_GB2312" w:hAnsi="仿宋_GB2312" w:eastAsia="仿宋_GB2312" w:cs="仿宋_GB2312"/>
          <w:kern w:val="0"/>
          <w:sz w:val="30"/>
          <w:szCs w:val="30"/>
          <w:lang w:val="en-US" w:eastAsia="zh-CN"/>
        </w:rPr>
        <w:t>289.02</w:t>
      </w:r>
      <w:r>
        <w:rPr>
          <w:rFonts w:hint="eastAsia" w:ascii="仿宋_GB2312" w:hAnsi="仿宋_GB2312" w:eastAsia="仿宋_GB2312" w:cs="仿宋_GB2312"/>
          <w:kern w:val="0"/>
          <w:sz w:val="30"/>
          <w:szCs w:val="30"/>
        </w:rPr>
        <w:t>万元，项目支出</w:t>
      </w:r>
      <w:r>
        <w:rPr>
          <w:rFonts w:hint="eastAsia" w:ascii="仿宋_GB2312" w:hAnsi="仿宋_GB2312" w:eastAsia="仿宋_GB2312" w:cs="仿宋_GB2312"/>
          <w:kern w:val="0"/>
          <w:sz w:val="30"/>
          <w:szCs w:val="30"/>
          <w:lang w:val="en-US" w:eastAsia="zh-CN"/>
        </w:rPr>
        <w:t>35</w:t>
      </w:r>
      <w:r>
        <w:rPr>
          <w:rFonts w:hint="eastAsia" w:ascii="仿宋_GB2312" w:hAnsi="仿宋_GB2312" w:eastAsia="仿宋_GB2312" w:cs="仿宋_GB2312"/>
          <w:kern w:val="0"/>
          <w:sz w:val="30"/>
          <w:szCs w:val="30"/>
        </w:rPr>
        <w:t>万元）。</w:t>
      </w:r>
    </w:p>
    <w:p>
      <w:pPr>
        <w:widowControl/>
        <w:numPr>
          <w:ilvl w:val="0"/>
          <w:numId w:val="1"/>
        </w:numPr>
        <w:ind w:firstLine="600" w:firstLineChars="200"/>
        <w:jc w:val="left"/>
        <w:rPr>
          <w:rFonts w:hint="eastAsia" w:ascii="仿宋_GB2312" w:hAnsi="仿宋_GB2312" w:eastAsia="仿宋_GB2312" w:cs="仿宋_GB2312"/>
          <w:i w:val="0"/>
          <w:caps w:val="0"/>
          <w:color w:val="333333"/>
          <w:spacing w:val="0"/>
          <w:sz w:val="30"/>
          <w:szCs w:val="30"/>
          <w:u w:val="none"/>
          <w:shd w:val="clear" w:fill="FFFFFF"/>
        </w:rPr>
      </w:pPr>
      <w:r>
        <w:rPr>
          <w:rFonts w:hint="eastAsia" w:ascii="仿宋_GB2312" w:hAnsi="仿宋_GB2312" w:eastAsia="仿宋_GB2312" w:cs="仿宋_GB2312"/>
          <w:b w:val="0"/>
          <w:bCs/>
          <w:i w:val="0"/>
          <w:caps w:val="0"/>
          <w:color w:val="333333"/>
          <w:spacing w:val="0"/>
          <w:sz w:val="30"/>
          <w:szCs w:val="30"/>
          <w:u w:val="none"/>
          <w:shd w:val="clear" w:fill="FFFFFF"/>
        </w:rPr>
        <w:t>工资福利支出</w:t>
      </w:r>
      <w:r>
        <w:rPr>
          <w:rFonts w:hint="eastAsia" w:ascii="仿宋_GB2312" w:hAnsi="仿宋_GB2312" w:eastAsia="仿宋_GB2312" w:cs="仿宋_GB2312"/>
          <w:b w:val="0"/>
          <w:bCs/>
          <w:i w:val="0"/>
          <w:caps w:val="0"/>
          <w:color w:val="333333"/>
          <w:spacing w:val="0"/>
          <w:sz w:val="30"/>
          <w:szCs w:val="30"/>
          <w:u w:val="none"/>
          <w:shd w:val="clear" w:fill="FFFFFF"/>
          <w:lang w:val="en-US" w:eastAsia="zh-CN"/>
        </w:rPr>
        <w:t>272.64</w:t>
      </w:r>
      <w:r>
        <w:rPr>
          <w:rFonts w:hint="eastAsia" w:ascii="仿宋_GB2312" w:hAnsi="仿宋_GB2312" w:eastAsia="仿宋_GB2312" w:cs="仿宋_GB2312"/>
          <w:b w:val="0"/>
          <w:bCs/>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rPr>
        <w:t>其中：基本工资</w:t>
      </w:r>
      <w:r>
        <w:rPr>
          <w:rFonts w:hint="eastAsia" w:ascii="仿宋_GB2312" w:hAnsi="仿宋_GB2312" w:eastAsia="仿宋_GB2312" w:cs="仿宋_GB2312"/>
          <w:i w:val="0"/>
          <w:caps w:val="0"/>
          <w:color w:val="333333"/>
          <w:spacing w:val="0"/>
          <w:sz w:val="30"/>
          <w:szCs w:val="30"/>
          <w:u w:val="none"/>
          <w:shd w:val="clear" w:fill="FFFFFF"/>
          <w:lang w:val="en-US" w:eastAsia="zh-CN"/>
        </w:rPr>
        <w:t>42.61</w:t>
      </w:r>
      <w:r>
        <w:rPr>
          <w:rFonts w:hint="eastAsia" w:ascii="仿宋_GB2312" w:hAnsi="仿宋_GB2312" w:eastAsia="仿宋_GB2312" w:cs="仿宋_GB2312"/>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lang w:eastAsia="zh-CN"/>
        </w:rPr>
        <w:t>，</w:t>
      </w:r>
      <w:r>
        <w:rPr>
          <w:rFonts w:hint="eastAsia" w:ascii="仿宋_GB2312" w:hAnsi="仿宋_GB2312" w:eastAsia="仿宋_GB2312" w:cs="仿宋_GB2312"/>
          <w:i w:val="0"/>
          <w:caps w:val="0"/>
          <w:color w:val="333333"/>
          <w:spacing w:val="0"/>
          <w:sz w:val="30"/>
          <w:szCs w:val="30"/>
          <w:u w:val="none"/>
          <w:shd w:val="clear" w:fill="FFFFFF"/>
        </w:rPr>
        <w:t>津贴补贴</w:t>
      </w:r>
      <w:r>
        <w:rPr>
          <w:rFonts w:hint="eastAsia" w:ascii="仿宋_GB2312" w:hAnsi="仿宋_GB2312" w:eastAsia="仿宋_GB2312" w:cs="仿宋_GB2312"/>
          <w:i w:val="0"/>
          <w:caps w:val="0"/>
          <w:color w:val="333333"/>
          <w:spacing w:val="0"/>
          <w:sz w:val="30"/>
          <w:szCs w:val="30"/>
          <w:u w:val="none"/>
          <w:shd w:val="clear" w:fill="FFFFFF"/>
          <w:lang w:val="en-US" w:eastAsia="zh-CN"/>
        </w:rPr>
        <w:t>113.94</w:t>
      </w:r>
      <w:r>
        <w:rPr>
          <w:rFonts w:hint="eastAsia" w:ascii="仿宋_GB2312" w:hAnsi="仿宋_GB2312" w:eastAsia="仿宋_GB2312" w:cs="仿宋_GB2312"/>
          <w:i w:val="0"/>
          <w:caps w:val="0"/>
          <w:color w:val="333333"/>
          <w:spacing w:val="0"/>
          <w:sz w:val="30"/>
          <w:szCs w:val="30"/>
          <w:u w:val="none"/>
          <w:shd w:val="clear" w:fill="FFFFFF"/>
        </w:rPr>
        <w:t>万元，奖金</w:t>
      </w:r>
      <w:r>
        <w:rPr>
          <w:rFonts w:hint="eastAsia" w:ascii="仿宋_GB2312" w:hAnsi="仿宋_GB2312" w:eastAsia="仿宋_GB2312" w:cs="仿宋_GB2312"/>
          <w:i w:val="0"/>
          <w:caps w:val="0"/>
          <w:color w:val="333333"/>
          <w:spacing w:val="0"/>
          <w:sz w:val="30"/>
          <w:szCs w:val="30"/>
          <w:u w:val="none"/>
          <w:shd w:val="clear" w:fill="FFFFFF"/>
          <w:lang w:val="en-US" w:eastAsia="zh-CN"/>
        </w:rPr>
        <w:t>3.55</w:t>
      </w:r>
      <w:r>
        <w:rPr>
          <w:rFonts w:hint="eastAsia" w:ascii="仿宋_GB2312" w:hAnsi="仿宋_GB2312" w:eastAsia="仿宋_GB2312" w:cs="仿宋_GB2312"/>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lang w:eastAsia="zh-CN"/>
        </w:rPr>
        <w:t>绩效工资</w:t>
      </w:r>
      <w:r>
        <w:rPr>
          <w:rFonts w:hint="eastAsia" w:ascii="仿宋_GB2312" w:hAnsi="仿宋_GB2312" w:eastAsia="仿宋_GB2312" w:cs="仿宋_GB2312"/>
          <w:i w:val="0"/>
          <w:caps w:val="0"/>
          <w:color w:val="333333"/>
          <w:spacing w:val="0"/>
          <w:sz w:val="30"/>
          <w:szCs w:val="30"/>
          <w:u w:val="none"/>
          <w:shd w:val="clear" w:fill="FFFFFF"/>
          <w:lang w:val="en-US" w:eastAsia="zh-CN"/>
        </w:rPr>
        <w:t>42.87万元，机关事业单位</w:t>
      </w:r>
      <w:r>
        <w:rPr>
          <w:rFonts w:hint="eastAsia" w:ascii="仿宋_GB2312" w:hAnsi="仿宋_GB2312" w:eastAsia="仿宋_GB2312" w:cs="仿宋_GB2312"/>
          <w:i w:val="0"/>
          <w:caps w:val="0"/>
          <w:color w:val="333333"/>
          <w:spacing w:val="0"/>
          <w:sz w:val="30"/>
          <w:szCs w:val="30"/>
          <w:u w:val="none"/>
          <w:shd w:val="clear" w:fill="FFFFFF"/>
        </w:rPr>
        <w:t>基本养老保险缴费</w:t>
      </w:r>
      <w:r>
        <w:rPr>
          <w:rFonts w:hint="eastAsia" w:ascii="仿宋_GB2312" w:hAnsi="仿宋_GB2312" w:eastAsia="仿宋_GB2312" w:cs="仿宋_GB2312"/>
          <w:i w:val="0"/>
          <w:caps w:val="0"/>
          <w:color w:val="333333"/>
          <w:spacing w:val="0"/>
          <w:sz w:val="30"/>
          <w:szCs w:val="30"/>
          <w:u w:val="none"/>
          <w:shd w:val="clear" w:fill="FFFFFF"/>
          <w:lang w:val="en-US" w:eastAsia="zh-CN"/>
        </w:rPr>
        <w:t>30.33</w:t>
      </w:r>
      <w:r>
        <w:rPr>
          <w:rFonts w:hint="eastAsia" w:ascii="仿宋_GB2312" w:hAnsi="仿宋_GB2312" w:eastAsia="仿宋_GB2312" w:cs="仿宋_GB2312"/>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lang w:eastAsia="zh-CN"/>
        </w:rPr>
        <w:t>职工</w:t>
      </w:r>
      <w:r>
        <w:rPr>
          <w:rFonts w:hint="eastAsia" w:ascii="仿宋_GB2312" w:hAnsi="仿宋_GB2312" w:eastAsia="仿宋_GB2312" w:cs="仿宋_GB2312"/>
          <w:i w:val="0"/>
          <w:caps w:val="0"/>
          <w:color w:val="333333"/>
          <w:spacing w:val="0"/>
          <w:sz w:val="30"/>
          <w:szCs w:val="30"/>
          <w:u w:val="none"/>
          <w:shd w:val="clear" w:fill="FFFFFF"/>
        </w:rPr>
        <w:t>基本医疗保险缴费</w:t>
      </w:r>
      <w:r>
        <w:rPr>
          <w:rFonts w:hint="eastAsia" w:ascii="仿宋_GB2312" w:hAnsi="仿宋_GB2312" w:eastAsia="仿宋_GB2312" w:cs="仿宋_GB2312"/>
          <w:i w:val="0"/>
          <w:caps w:val="0"/>
          <w:color w:val="333333"/>
          <w:spacing w:val="0"/>
          <w:sz w:val="30"/>
          <w:szCs w:val="30"/>
          <w:u w:val="none"/>
          <w:shd w:val="clear" w:fill="FFFFFF"/>
          <w:lang w:val="en-US" w:eastAsia="zh-CN"/>
        </w:rPr>
        <w:t>11.19</w:t>
      </w:r>
      <w:r>
        <w:rPr>
          <w:rFonts w:hint="eastAsia" w:ascii="仿宋_GB2312" w:hAnsi="仿宋_GB2312" w:eastAsia="仿宋_GB2312" w:cs="仿宋_GB2312"/>
          <w:i w:val="0"/>
          <w:caps w:val="0"/>
          <w:color w:val="333333"/>
          <w:spacing w:val="0"/>
          <w:sz w:val="30"/>
          <w:szCs w:val="30"/>
          <w:u w:val="none"/>
          <w:shd w:val="clear" w:fill="FFFFFF"/>
        </w:rPr>
        <w:t>万元，公务员医疗补助缴费</w:t>
      </w:r>
      <w:r>
        <w:rPr>
          <w:rFonts w:hint="eastAsia" w:ascii="仿宋_GB2312" w:hAnsi="仿宋_GB2312" w:eastAsia="仿宋_GB2312" w:cs="仿宋_GB2312"/>
          <w:i w:val="0"/>
          <w:caps w:val="0"/>
          <w:color w:val="333333"/>
          <w:spacing w:val="0"/>
          <w:sz w:val="30"/>
          <w:szCs w:val="30"/>
          <w:u w:val="none"/>
          <w:shd w:val="clear" w:fill="FFFFFF"/>
          <w:lang w:val="en-US" w:eastAsia="zh-CN"/>
        </w:rPr>
        <w:t>6.90</w:t>
      </w:r>
      <w:r>
        <w:rPr>
          <w:rFonts w:hint="eastAsia" w:ascii="仿宋_GB2312" w:hAnsi="仿宋_GB2312" w:eastAsia="仿宋_GB2312" w:cs="仿宋_GB2312"/>
          <w:i w:val="0"/>
          <w:caps w:val="0"/>
          <w:color w:val="333333"/>
          <w:spacing w:val="0"/>
          <w:sz w:val="30"/>
          <w:szCs w:val="30"/>
          <w:u w:val="none"/>
          <w:shd w:val="clear" w:fill="FFFFFF"/>
        </w:rPr>
        <w:t>万元，其他社会保障缴费1.</w:t>
      </w:r>
      <w:r>
        <w:rPr>
          <w:rFonts w:hint="eastAsia" w:ascii="仿宋_GB2312" w:hAnsi="仿宋_GB2312" w:eastAsia="仿宋_GB2312" w:cs="仿宋_GB2312"/>
          <w:i w:val="0"/>
          <w:caps w:val="0"/>
          <w:color w:val="333333"/>
          <w:spacing w:val="0"/>
          <w:sz w:val="30"/>
          <w:szCs w:val="30"/>
          <w:u w:val="none"/>
          <w:shd w:val="clear" w:fill="FFFFFF"/>
          <w:lang w:val="en-US" w:eastAsia="zh-CN"/>
        </w:rPr>
        <w:t>76</w:t>
      </w:r>
      <w:r>
        <w:rPr>
          <w:rFonts w:hint="eastAsia" w:ascii="仿宋_GB2312" w:hAnsi="仿宋_GB2312" w:eastAsia="仿宋_GB2312" w:cs="仿宋_GB2312"/>
          <w:i w:val="0"/>
          <w:caps w:val="0"/>
          <w:color w:val="333333"/>
          <w:spacing w:val="0"/>
          <w:sz w:val="30"/>
          <w:szCs w:val="30"/>
          <w:u w:val="none"/>
          <w:shd w:val="clear" w:fill="FFFFFF"/>
        </w:rPr>
        <w:t>万元，住房公积金</w:t>
      </w:r>
      <w:r>
        <w:rPr>
          <w:rFonts w:hint="eastAsia" w:ascii="仿宋_GB2312" w:hAnsi="仿宋_GB2312" w:eastAsia="仿宋_GB2312" w:cs="仿宋_GB2312"/>
          <w:i w:val="0"/>
          <w:caps w:val="0"/>
          <w:color w:val="333333"/>
          <w:spacing w:val="0"/>
          <w:sz w:val="30"/>
          <w:szCs w:val="30"/>
          <w:u w:val="none"/>
          <w:shd w:val="clear" w:fill="FFFFFF"/>
          <w:lang w:val="en-US" w:eastAsia="zh-CN"/>
        </w:rPr>
        <w:t>18.84</w:t>
      </w:r>
      <w:r>
        <w:rPr>
          <w:rFonts w:hint="eastAsia" w:ascii="仿宋_GB2312" w:hAnsi="仿宋_GB2312" w:eastAsia="仿宋_GB2312" w:cs="仿宋_GB2312"/>
          <w:i w:val="0"/>
          <w:caps w:val="0"/>
          <w:color w:val="333333"/>
          <w:spacing w:val="0"/>
          <w:sz w:val="30"/>
          <w:szCs w:val="30"/>
          <w:u w:val="none"/>
          <w:shd w:val="clear" w:fill="FFFFFF"/>
        </w:rPr>
        <w:t>万元，医疗费</w:t>
      </w:r>
      <w:r>
        <w:rPr>
          <w:rFonts w:hint="eastAsia" w:ascii="仿宋_GB2312" w:hAnsi="仿宋_GB2312" w:eastAsia="仿宋_GB2312" w:cs="仿宋_GB2312"/>
          <w:i w:val="0"/>
          <w:caps w:val="0"/>
          <w:color w:val="333333"/>
          <w:spacing w:val="0"/>
          <w:sz w:val="30"/>
          <w:szCs w:val="30"/>
          <w:u w:val="none"/>
          <w:shd w:val="clear" w:fill="FFFFFF"/>
          <w:lang w:val="en-US" w:eastAsia="zh-CN"/>
        </w:rPr>
        <w:t>0.65</w:t>
      </w:r>
      <w:r>
        <w:rPr>
          <w:rFonts w:hint="eastAsia" w:ascii="仿宋_GB2312" w:hAnsi="仿宋_GB2312" w:eastAsia="仿宋_GB2312" w:cs="仿宋_GB2312"/>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lang w:eastAsia="zh-CN"/>
        </w:rPr>
        <w:t>。</w:t>
      </w:r>
    </w:p>
    <w:p>
      <w:pPr>
        <w:widowControl/>
        <w:numPr>
          <w:ilvl w:val="0"/>
          <w:numId w:val="1"/>
        </w:numPr>
        <w:ind w:firstLine="600" w:firstLineChars="200"/>
        <w:jc w:val="left"/>
        <w:rPr>
          <w:rFonts w:hint="eastAsia" w:ascii="仿宋_GB2312" w:hAnsi="仿宋_GB2312" w:eastAsia="仿宋_GB2312" w:cs="仿宋_GB2312"/>
          <w:i w:val="0"/>
          <w:caps w:val="0"/>
          <w:color w:val="333333"/>
          <w:spacing w:val="0"/>
          <w:sz w:val="30"/>
          <w:szCs w:val="30"/>
          <w:u w:val="none"/>
          <w:shd w:val="clear" w:fill="FFFFFF"/>
        </w:rPr>
      </w:pPr>
      <w:r>
        <w:rPr>
          <w:rFonts w:hint="eastAsia" w:ascii="仿宋_GB2312" w:hAnsi="仿宋_GB2312" w:eastAsia="仿宋_GB2312" w:cs="仿宋_GB2312"/>
          <w:b w:val="0"/>
          <w:bCs/>
          <w:i w:val="0"/>
          <w:caps w:val="0"/>
          <w:color w:val="333333"/>
          <w:spacing w:val="0"/>
          <w:sz w:val="30"/>
          <w:szCs w:val="30"/>
          <w:u w:val="none"/>
          <w:shd w:val="clear" w:fill="FFFFFF"/>
        </w:rPr>
        <w:t>商品和服务支出</w:t>
      </w:r>
      <w:r>
        <w:rPr>
          <w:rFonts w:hint="eastAsia" w:ascii="仿宋_GB2312" w:hAnsi="仿宋_GB2312" w:eastAsia="仿宋_GB2312" w:cs="仿宋_GB2312"/>
          <w:b w:val="0"/>
          <w:bCs/>
          <w:i w:val="0"/>
          <w:caps w:val="0"/>
          <w:color w:val="333333"/>
          <w:spacing w:val="0"/>
          <w:sz w:val="30"/>
          <w:szCs w:val="30"/>
          <w:u w:val="none"/>
          <w:shd w:val="clear" w:fill="FFFFFF"/>
          <w:lang w:val="en-US" w:eastAsia="zh-CN"/>
        </w:rPr>
        <w:t>50.58</w:t>
      </w:r>
      <w:r>
        <w:rPr>
          <w:rFonts w:hint="eastAsia" w:ascii="仿宋_GB2312" w:hAnsi="仿宋_GB2312" w:eastAsia="仿宋_GB2312" w:cs="仿宋_GB2312"/>
          <w:b w:val="0"/>
          <w:bCs/>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rPr>
        <w:t>其中：办公费</w:t>
      </w:r>
      <w:r>
        <w:rPr>
          <w:rFonts w:hint="eastAsia" w:ascii="仿宋_GB2312" w:hAnsi="仿宋_GB2312" w:eastAsia="仿宋_GB2312" w:cs="仿宋_GB2312"/>
          <w:i w:val="0"/>
          <w:caps w:val="0"/>
          <w:color w:val="333333"/>
          <w:spacing w:val="0"/>
          <w:sz w:val="30"/>
          <w:szCs w:val="30"/>
          <w:u w:val="none"/>
          <w:shd w:val="clear" w:fill="FFFFFF"/>
          <w:lang w:val="en-US" w:eastAsia="zh-CN"/>
        </w:rPr>
        <w:t>4.8</w:t>
      </w:r>
      <w:r>
        <w:rPr>
          <w:rFonts w:hint="eastAsia" w:ascii="仿宋_GB2312" w:hAnsi="仿宋_GB2312" w:eastAsia="仿宋_GB2312" w:cs="仿宋_GB2312"/>
          <w:i w:val="0"/>
          <w:caps w:val="0"/>
          <w:color w:val="333333"/>
          <w:spacing w:val="0"/>
          <w:sz w:val="30"/>
          <w:szCs w:val="30"/>
          <w:u w:val="none"/>
          <w:shd w:val="clear" w:fill="FFFFFF"/>
        </w:rPr>
        <w:t>万元，取暖费</w:t>
      </w:r>
      <w:r>
        <w:rPr>
          <w:rFonts w:hint="eastAsia" w:ascii="仿宋_GB2312" w:hAnsi="仿宋_GB2312" w:eastAsia="仿宋_GB2312" w:cs="仿宋_GB2312"/>
          <w:i w:val="0"/>
          <w:caps w:val="0"/>
          <w:color w:val="333333"/>
          <w:spacing w:val="0"/>
          <w:sz w:val="30"/>
          <w:szCs w:val="30"/>
          <w:u w:val="none"/>
          <w:shd w:val="clear" w:fill="FFFFFF"/>
          <w:lang w:val="en-US" w:eastAsia="zh-CN"/>
        </w:rPr>
        <w:t>1.98</w:t>
      </w:r>
      <w:r>
        <w:rPr>
          <w:rFonts w:hint="eastAsia" w:ascii="仿宋_GB2312" w:hAnsi="仿宋_GB2312" w:eastAsia="仿宋_GB2312" w:cs="仿宋_GB2312"/>
          <w:i w:val="0"/>
          <w:caps w:val="0"/>
          <w:color w:val="333333"/>
          <w:spacing w:val="0"/>
          <w:sz w:val="30"/>
          <w:szCs w:val="30"/>
          <w:u w:val="none"/>
          <w:shd w:val="clear" w:fill="FFFFFF"/>
        </w:rPr>
        <w:t>万元，差旅费</w:t>
      </w:r>
      <w:r>
        <w:rPr>
          <w:rFonts w:hint="eastAsia" w:ascii="仿宋_GB2312" w:hAnsi="仿宋_GB2312" w:eastAsia="仿宋_GB2312" w:cs="仿宋_GB2312"/>
          <w:i w:val="0"/>
          <w:caps w:val="0"/>
          <w:color w:val="333333"/>
          <w:spacing w:val="0"/>
          <w:sz w:val="30"/>
          <w:szCs w:val="30"/>
          <w:u w:val="none"/>
          <w:shd w:val="clear" w:fill="FFFFFF"/>
          <w:lang w:val="en-US" w:eastAsia="zh-CN"/>
        </w:rPr>
        <w:t>4.2</w:t>
      </w:r>
      <w:r>
        <w:rPr>
          <w:rFonts w:hint="eastAsia" w:ascii="仿宋_GB2312" w:hAnsi="仿宋_GB2312" w:eastAsia="仿宋_GB2312" w:cs="仿宋_GB2312"/>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lang w:eastAsia="zh-CN"/>
        </w:rPr>
        <w:t>维修（护）</w:t>
      </w:r>
      <w:r>
        <w:rPr>
          <w:rFonts w:hint="eastAsia" w:ascii="仿宋_GB2312" w:hAnsi="仿宋_GB2312" w:eastAsia="仿宋_GB2312" w:cs="仿宋_GB2312"/>
          <w:i w:val="0"/>
          <w:caps w:val="0"/>
          <w:color w:val="333333"/>
          <w:spacing w:val="0"/>
          <w:sz w:val="30"/>
          <w:szCs w:val="30"/>
          <w:u w:val="none"/>
          <w:shd w:val="clear" w:fill="FFFFFF"/>
        </w:rPr>
        <w:t>费</w:t>
      </w:r>
      <w:r>
        <w:rPr>
          <w:rFonts w:hint="eastAsia" w:ascii="仿宋_GB2312" w:hAnsi="仿宋_GB2312" w:eastAsia="仿宋_GB2312" w:cs="仿宋_GB2312"/>
          <w:i w:val="0"/>
          <w:caps w:val="0"/>
          <w:color w:val="333333"/>
          <w:spacing w:val="0"/>
          <w:sz w:val="30"/>
          <w:szCs w:val="30"/>
          <w:u w:val="none"/>
          <w:shd w:val="clear" w:fill="FFFFFF"/>
          <w:lang w:val="en-US" w:eastAsia="zh-CN"/>
        </w:rPr>
        <w:t>3.26</w:t>
      </w:r>
      <w:r>
        <w:rPr>
          <w:rFonts w:hint="eastAsia" w:ascii="仿宋_GB2312" w:hAnsi="仿宋_GB2312" w:eastAsia="仿宋_GB2312" w:cs="仿宋_GB2312"/>
          <w:i w:val="0"/>
          <w:caps w:val="0"/>
          <w:color w:val="333333"/>
          <w:spacing w:val="0"/>
          <w:sz w:val="30"/>
          <w:szCs w:val="30"/>
          <w:u w:val="none"/>
          <w:shd w:val="clear" w:fill="FFFFFF"/>
        </w:rPr>
        <w:t>万元，专用材料费</w:t>
      </w:r>
      <w:r>
        <w:rPr>
          <w:rFonts w:hint="eastAsia" w:ascii="仿宋_GB2312" w:hAnsi="仿宋_GB2312" w:eastAsia="仿宋_GB2312" w:cs="仿宋_GB2312"/>
          <w:i w:val="0"/>
          <w:caps w:val="0"/>
          <w:color w:val="333333"/>
          <w:spacing w:val="0"/>
          <w:sz w:val="30"/>
          <w:szCs w:val="30"/>
          <w:u w:val="none"/>
          <w:shd w:val="clear" w:fill="FFFFFF"/>
          <w:lang w:val="en-US" w:eastAsia="zh-CN"/>
        </w:rPr>
        <w:t>24.56</w:t>
      </w:r>
      <w:r>
        <w:rPr>
          <w:rFonts w:hint="eastAsia" w:ascii="仿宋_GB2312" w:hAnsi="仿宋_GB2312" w:eastAsia="仿宋_GB2312" w:cs="仿宋_GB2312"/>
          <w:i w:val="0"/>
          <w:caps w:val="0"/>
          <w:color w:val="333333"/>
          <w:spacing w:val="0"/>
          <w:sz w:val="30"/>
          <w:szCs w:val="30"/>
          <w:u w:val="none"/>
          <w:shd w:val="clear" w:fill="FFFFFF"/>
        </w:rPr>
        <w:t>万元，工会经费</w:t>
      </w:r>
      <w:r>
        <w:rPr>
          <w:rFonts w:hint="eastAsia" w:ascii="仿宋_GB2312" w:hAnsi="仿宋_GB2312" w:eastAsia="仿宋_GB2312" w:cs="仿宋_GB2312"/>
          <w:i w:val="0"/>
          <w:caps w:val="0"/>
          <w:color w:val="333333"/>
          <w:spacing w:val="0"/>
          <w:sz w:val="30"/>
          <w:szCs w:val="30"/>
          <w:u w:val="none"/>
          <w:shd w:val="clear" w:fill="FFFFFF"/>
          <w:lang w:val="en-US" w:eastAsia="zh-CN"/>
        </w:rPr>
        <w:t>3.40</w:t>
      </w:r>
      <w:r>
        <w:rPr>
          <w:rFonts w:hint="eastAsia" w:ascii="仿宋_GB2312" w:hAnsi="仿宋_GB2312" w:eastAsia="仿宋_GB2312" w:cs="仿宋_GB2312"/>
          <w:i w:val="0"/>
          <w:caps w:val="0"/>
          <w:color w:val="333333"/>
          <w:spacing w:val="0"/>
          <w:sz w:val="30"/>
          <w:szCs w:val="30"/>
          <w:u w:val="none"/>
          <w:shd w:val="clear" w:fill="FFFFFF"/>
        </w:rPr>
        <w:t>万元，福利费</w:t>
      </w:r>
      <w:r>
        <w:rPr>
          <w:rFonts w:hint="eastAsia" w:ascii="仿宋_GB2312" w:hAnsi="仿宋_GB2312" w:eastAsia="仿宋_GB2312" w:cs="仿宋_GB2312"/>
          <w:i w:val="0"/>
          <w:caps w:val="0"/>
          <w:color w:val="333333"/>
          <w:spacing w:val="0"/>
          <w:sz w:val="30"/>
          <w:szCs w:val="30"/>
          <w:u w:val="none"/>
          <w:shd w:val="clear" w:fill="FFFFFF"/>
          <w:lang w:val="en-US" w:eastAsia="zh-CN"/>
        </w:rPr>
        <w:t>0.04</w:t>
      </w:r>
      <w:r>
        <w:rPr>
          <w:rFonts w:hint="eastAsia" w:ascii="仿宋_GB2312" w:hAnsi="仿宋_GB2312" w:eastAsia="仿宋_GB2312" w:cs="仿宋_GB2312"/>
          <w:i w:val="0"/>
          <w:caps w:val="0"/>
          <w:color w:val="333333"/>
          <w:spacing w:val="0"/>
          <w:sz w:val="30"/>
          <w:szCs w:val="30"/>
          <w:u w:val="none"/>
          <w:shd w:val="clear" w:fill="FFFFFF"/>
        </w:rPr>
        <w:t>万元，公车运行维护费</w:t>
      </w:r>
      <w:r>
        <w:rPr>
          <w:rFonts w:hint="eastAsia" w:ascii="仿宋_GB2312" w:hAnsi="仿宋_GB2312" w:eastAsia="仿宋_GB2312" w:cs="仿宋_GB2312"/>
          <w:i w:val="0"/>
          <w:caps w:val="0"/>
          <w:color w:val="333333"/>
          <w:spacing w:val="0"/>
          <w:sz w:val="30"/>
          <w:szCs w:val="30"/>
          <w:u w:val="none"/>
          <w:shd w:val="clear" w:fill="FFFFFF"/>
          <w:lang w:val="en-US" w:eastAsia="zh-CN"/>
        </w:rPr>
        <w:t>6</w:t>
      </w:r>
      <w:r>
        <w:rPr>
          <w:rFonts w:hint="eastAsia" w:ascii="仿宋_GB2312" w:hAnsi="仿宋_GB2312" w:eastAsia="仿宋_GB2312" w:cs="仿宋_GB2312"/>
          <w:i w:val="0"/>
          <w:caps w:val="0"/>
          <w:color w:val="333333"/>
          <w:spacing w:val="0"/>
          <w:sz w:val="30"/>
          <w:szCs w:val="30"/>
          <w:u w:val="none"/>
          <w:shd w:val="clear" w:fill="FFFFFF"/>
        </w:rPr>
        <w:t>万元，其他商品和服务支出2.</w:t>
      </w:r>
      <w:r>
        <w:rPr>
          <w:rFonts w:hint="eastAsia" w:ascii="仿宋_GB2312" w:hAnsi="仿宋_GB2312" w:eastAsia="仿宋_GB2312" w:cs="仿宋_GB2312"/>
          <w:i w:val="0"/>
          <w:caps w:val="0"/>
          <w:color w:val="333333"/>
          <w:spacing w:val="0"/>
          <w:sz w:val="30"/>
          <w:szCs w:val="30"/>
          <w:u w:val="none"/>
          <w:shd w:val="clear" w:fill="FFFFFF"/>
          <w:lang w:val="en-US" w:eastAsia="zh-CN"/>
        </w:rPr>
        <w:t>34</w:t>
      </w:r>
      <w:r>
        <w:rPr>
          <w:rFonts w:hint="eastAsia" w:ascii="仿宋_GB2312" w:hAnsi="仿宋_GB2312" w:eastAsia="仿宋_GB2312" w:cs="仿宋_GB2312"/>
          <w:i w:val="0"/>
          <w:caps w:val="0"/>
          <w:color w:val="333333"/>
          <w:spacing w:val="0"/>
          <w:sz w:val="30"/>
          <w:szCs w:val="30"/>
          <w:u w:val="none"/>
          <w:shd w:val="clear" w:fill="FFFFFF"/>
        </w:rPr>
        <w:t>万元。</w:t>
      </w:r>
    </w:p>
    <w:p>
      <w:pPr>
        <w:widowControl/>
        <w:numPr>
          <w:ilvl w:val="0"/>
          <w:numId w:val="0"/>
        </w:numPr>
        <w:ind w:firstLine="600" w:firstLineChars="200"/>
        <w:jc w:val="left"/>
        <w:rPr>
          <w:rFonts w:hint="eastAsia" w:ascii="仿宋_GB2312" w:hAnsi="仿宋_GB2312" w:eastAsia="仿宋_GB2312" w:cs="仿宋_GB2312"/>
          <w:i w:val="0"/>
          <w:caps w:val="0"/>
          <w:color w:val="333333"/>
          <w:spacing w:val="0"/>
          <w:sz w:val="30"/>
          <w:szCs w:val="30"/>
          <w:u w:val="none"/>
          <w:shd w:val="clear" w:fill="FFFFFF"/>
        </w:rPr>
      </w:pPr>
      <w:r>
        <w:rPr>
          <w:rFonts w:hint="eastAsia" w:ascii="仿宋_GB2312" w:hAnsi="仿宋_GB2312" w:eastAsia="仿宋_GB2312" w:cs="仿宋_GB2312"/>
          <w:i w:val="0"/>
          <w:caps w:val="0"/>
          <w:color w:val="333333"/>
          <w:spacing w:val="0"/>
          <w:sz w:val="30"/>
          <w:szCs w:val="30"/>
          <w:u w:val="none"/>
          <w:shd w:val="clear" w:fill="FFFFFF"/>
          <w:lang w:val="en-US" w:eastAsia="zh-CN"/>
        </w:rPr>
        <w:t>3、资本性支出0.8万元，其中办公设备购置0.8万元。</w:t>
      </w:r>
    </w:p>
    <w:p>
      <w:pPr>
        <w:widowControl/>
        <w:numPr>
          <w:ilvl w:val="0"/>
          <w:numId w:val="1"/>
        </w:numPr>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五、省对下转项转移支付情况</w:t>
      </w:r>
    </w:p>
    <w:p>
      <w:pPr>
        <w:widowControl/>
        <w:ind w:firstLine="450" w:firstLineChars="1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（一）列入省对下专项转移支付项目清单项目情况</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部门列入省对下专项转移支付项目清单项目为：  金额</w:t>
      </w:r>
      <w:r>
        <w:rPr>
          <w:rFonts w:hint="eastAsia" w:ascii="仿宋_GB2312" w:hAnsi="仿宋_GB2312" w:eastAsia="仿宋_GB2312" w:cs="仿宋_GB2312"/>
          <w:kern w:val="0"/>
          <w:sz w:val="30"/>
          <w:szCs w:val="30"/>
          <w:lang w:val="en-US" w:eastAsia="zh-CN"/>
        </w:rPr>
        <w:t>0</w:t>
      </w:r>
      <w:r>
        <w:rPr>
          <w:rFonts w:hint="eastAsia" w:ascii="仿宋_GB2312" w:hAnsi="仿宋_GB2312" w:eastAsia="仿宋_GB2312" w:cs="仿宋_GB2312"/>
          <w:kern w:val="0"/>
          <w:sz w:val="30"/>
          <w:szCs w:val="30"/>
        </w:rPr>
        <w:t>万元，主要用于……。</w:t>
      </w:r>
    </w:p>
    <w:p>
      <w:pPr>
        <w:widowControl/>
        <w:ind w:firstLine="450" w:firstLineChars="15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（二）与中央配套事项</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功能科目分组，主要用于……。</w:t>
      </w:r>
    </w:p>
    <w:p>
      <w:pPr>
        <w:widowControl/>
        <w:ind w:firstLine="602" w:firstLineChars="200"/>
        <w:jc w:val="left"/>
        <w:rPr>
          <w:rFonts w:hint="eastAsia"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w:t>
      </w:r>
      <w:r>
        <w:rPr>
          <w:rFonts w:hint="eastAsia" w:ascii="仿宋_GB2312" w:hAnsi="仿宋_GB2312" w:eastAsia="仿宋_GB2312" w:cs="仿宋_GB2312"/>
          <w:kern w:val="0"/>
          <w:sz w:val="30"/>
          <w:szCs w:val="30"/>
        </w:rPr>
        <w:t>三）按既定政策标准测算补助事项</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功能科目分组，主要用于……。</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六、政府采购预算情况</w:t>
      </w:r>
    </w:p>
    <w:p>
      <w:pPr>
        <w:widowControl/>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根据《中华人民共和国政府采购法》的有关规定，编制了政府采购预算，共涉及采购项目</w:t>
      </w:r>
      <w:r>
        <w:rPr>
          <w:rFonts w:hint="eastAsia" w:ascii="仿宋_GB2312" w:hAnsi="仿宋_GB2312" w:eastAsia="仿宋_GB2312" w:cs="仿宋_GB2312"/>
          <w:kern w:val="0"/>
          <w:sz w:val="30"/>
          <w:szCs w:val="30"/>
          <w:lang w:val="en-US" w:eastAsia="zh-CN"/>
        </w:rPr>
        <w:t>5</w:t>
      </w:r>
      <w:r>
        <w:rPr>
          <w:rFonts w:hint="eastAsia" w:ascii="仿宋_GB2312" w:hAnsi="仿宋_GB2312" w:eastAsia="仿宋_GB2312" w:cs="仿宋_GB2312"/>
          <w:kern w:val="0"/>
          <w:sz w:val="30"/>
          <w:szCs w:val="30"/>
        </w:rPr>
        <w:t>个，采购预算资金</w:t>
      </w:r>
      <w:r>
        <w:rPr>
          <w:rFonts w:hint="eastAsia" w:ascii="仿宋_GB2312" w:hAnsi="仿宋_GB2312" w:eastAsia="仿宋_GB2312" w:cs="仿宋_GB2312"/>
          <w:kern w:val="0"/>
          <w:sz w:val="30"/>
          <w:szCs w:val="30"/>
          <w:lang w:val="en-US" w:eastAsia="zh-CN"/>
        </w:rPr>
        <w:t>45.8</w:t>
      </w:r>
      <w:r>
        <w:rPr>
          <w:rFonts w:hint="eastAsia" w:ascii="仿宋_GB2312" w:hAnsi="仿宋_GB2312" w:eastAsia="仿宋_GB2312" w:cs="仿宋_GB2312"/>
          <w:kern w:val="0"/>
          <w:sz w:val="30"/>
          <w:szCs w:val="30"/>
        </w:rPr>
        <w:t>万元。</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七、预算收支增减变化情况说明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345" w:lineRule="atLeast"/>
        <w:ind w:left="0" w:right="0" w:firstLine="0"/>
        <w:rPr>
          <w:rFonts w:hint="eastAsia" w:ascii="仿宋_GB2312" w:hAnsi="仿宋_GB2312" w:eastAsia="仿宋_GB2312" w:cs="仿宋_GB2312"/>
          <w:i w:val="0"/>
          <w:caps w:val="0"/>
          <w:color w:val="333333"/>
          <w:spacing w:val="0"/>
          <w:sz w:val="30"/>
          <w:szCs w:val="30"/>
          <w:u w:val="none"/>
        </w:rPr>
      </w:pPr>
      <w:r>
        <w:rPr>
          <w:rFonts w:hint="eastAsia" w:ascii="仿宋_GB2312" w:hAnsi="仿宋_GB2312" w:eastAsia="仿宋_GB2312" w:cs="仿宋_GB2312"/>
          <w:b w:val="0"/>
          <w:i w:val="0"/>
          <w:caps w:val="0"/>
          <w:color w:val="333333"/>
          <w:spacing w:val="0"/>
          <w:sz w:val="30"/>
          <w:szCs w:val="30"/>
          <w:u w:val="none"/>
          <w:shd w:val="clear" w:fill="FFFFFF"/>
        </w:rPr>
        <w:t>（一） 基本支出年初预算为</w:t>
      </w:r>
      <w:r>
        <w:rPr>
          <w:rFonts w:hint="eastAsia" w:ascii="仿宋_GB2312" w:hAnsi="仿宋_GB2312" w:eastAsia="仿宋_GB2312" w:cs="仿宋_GB2312"/>
          <w:b w:val="0"/>
          <w:i w:val="0"/>
          <w:caps w:val="0"/>
          <w:color w:val="333333"/>
          <w:spacing w:val="0"/>
          <w:sz w:val="30"/>
          <w:szCs w:val="30"/>
          <w:u w:val="none"/>
          <w:shd w:val="clear" w:fill="FFFFFF"/>
          <w:lang w:val="en-US" w:eastAsia="zh-CN"/>
        </w:rPr>
        <w:t>289.02</w:t>
      </w:r>
      <w:r>
        <w:rPr>
          <w:rFonts w:hint="eastAsia" w:ascii="仿宋_GB2312" w:hAnsi="仿宋_GB2312" w:eastAsia="仿宋_GB2312" w:cs="仿宋_GB2312"/>
          <w:b w:val="0"/>
          <w:i w:val="0"/>
          <w:caps w:val="0"/>
          <w:color w:val="333333"/>
          <w:spacing w:val="0"/>
          <w:sz w:val="30"/>
          <w:szCs w:val="30"/>
          <w:u w:val="none"/>
          <w:shd w:val="clear" w:fill="FFFFFF"/>
        </w:rPr>
        <w:t>万元，比上年预算减少</w:t>
      </w:r>
      <w:r>
        <w:rPr>
          <w:rFonts w:hint="eastAsia" w:ascii="仿宋_GB2312" w:hAnsi="仿宋_GB2312" w:eastAsia="仿宋_GB2312" w:cs="仿宋_GB2312"/>
          <w:b w:val="0"/>
          <w:i w:val="0"/>
          <w:caps w:val="0"/>
          <w:color w:val="333333"/>
          <w:spacing w:val="0"/>
          <w:sz w:val="30"/>
          <w:szCs w:val="30"/>
          <w:u w:val="none"/>
          <w:shd w:val="clear" w:fill="FFFFFF"/>
          <w:lang w:val="en-US" w:eastAsia="zh-CN"/>
        </w:rPr>
        <w:t>2.9</w:t>
      </w:r>
      <w:r>
        <w:rPr>
          <w:rFonts w:hint="eastAsia" w:ascii="仿宋_GB2312" w:hAnsi="仿宋_GB2312" w:eastAsia="仿宋_GB2312" w:cs="仿宋_GB2312"/>
          <w:b w:val="0"/>
          <w:i w:val="0"/>
          <w:caps w:val="0"/>
          <w:color w:val="333333"/>
          <w:spacing w:val="0"/>
          <w:sz w:val="30"/>
          <w:szCs w:val="30"/>
          <w:u w:val="none"/>
          <w:shd w:val="clear" w:fill="FFFFFF"/>
        </w:rPr>
        <w:t>万元，</w:t>
      </w:r>
      <w:r>
        <w:rPr>
          <w:rFonts w:hint="eastAsia" w:ascii="仿宋_GB2312" w:hAnsi="仿宋_GB2312" w:eastAsia="仿宋_GB2312" w:cs="仿宋_GB2312"/>
          <w:b w:val="0"/>
          <w:i w:val="0"/>
          <w:caps w:val="0"/>
          <w:color w:val="333333"/>
          <w:spacing w:val="0"/>
          <w:sz w:val="30"/>
          <w:szCs w:val="30"/>
          <w:u w:val="none"/>
          <w:shd w:val="clear" w:fill="FFFFFF"/>
          <w:lang w:eastAsia="zh-CN"/>
        </w:rPr>
        <w:t>增长</w:t>
      </w:r>
      <w:r>
        <w:rPr>
          <w:rFonts w:hint="eastAsia" w:ascii="仿宋_GB2312" w:hAnsi="仿宋_GB2312" w:eastAsia="仿宋_GB2312" w:cs="仿宋_GB2312"/>
          <w:b w:val="0"/>
          <w:i w:val="0"/>
          <w:caps w:val="0"/>
          <w:color w:val="333333"/>
          <w:spacing w:val="0"/>
          <w:sz w:val="30"/>
          <w:szCs w:val="30"/>
          <w:u w:val="none"/>
          <w:shd w:val="clear" w:fill="FFFFFF"/>
          <w:lang w:val="en-US" w:eastAsia="zh-CN"/>
        </w:rPr>
        <w:t>1.01</w:t>
      </w:r>
      <w:r>
        <w:rPr>
          <w:rFonts w:hint="eastAsia" w:ascii="仿宋_GB2312" w:hAnsi="仿宋_GB2312" w:eastAsia="仿宋_GB2312" w:cs="仿宋_GB2312"/>
          <w:b w:val="0"/>
          <w:i w:val="0"/>
          <w:caps w:val="0"/>
          <w:color w:val="333333"/>
          <w:spacing w:val="0"/>
          <w:sz w:val="30"/>
          <w:szCs w:val="30"/>
          <w:u w:val="none"/>
          <w:shd w:val="clear" w:fill="FFFFFF"/>
        </w:rPr>
        <w:t>%，主要原因</w:t>
      </w:r>
      <w:r>
        <w:rPr>
          <w:rFonts w:hint="eastAsia" w:ascii="仿宋_GB2312" w:hAnsi="仿宋_GB2312" w:eastAsia="仿宋_GB2312" w:cs="仿宋_GB2312"/>
          <w:b w:val="0"/>
          <w:i w:val="0"/>
          <w:caps w:val="0"/>
          <w:color w:val="333333"/>
          <w:spacing w:val="0"/>
          <w:sz w:val="30"/>
          <w:szCs w:val="30"/>
          <w:u w:val="none"/>
          <w:shd w:val="clear" w:fill="FFFFFF"/>
          <w:lang w:eastAsia="zh-CN"/>
        </w:rPr>
        <w:t>工资和</w:t>
      </w:r>
      <w:r>
        <w:rPr>
          <w:rFonts w:hint="eastAsia" w:ascii="仿宋_GB2312" w:hAnsi="仿宋_GB2312" w:eastAsia="仿宋_GB2312" w:cs="仿宋_GB2312"/>
          <w:b w:val="0"/>
          <w:i w:val="0"/>
          <w:caps w:val="0"/>
          <w:color w:val="333333"/>
          <w:spacing w:val="0"/>
          <w:sz w:val="30"/>
          <w:szCs w:val="30"/>
          <w:u w:val="none"/>
          <w:shd w:val="clear" w:fill="FFFFFF"/>
        </w:rPr>
        <w:t>社保各项缴费支出相应</w:t>
      </w:r>
      <w:r>
        <w:rPr>
          <w:rFonts w:hint="eastAsia" w:ascii="仿宋_GB2312" w:hAnsi="仿宋_GB2312" w:eastAsia="仿宋_GB2312" w:cs="仿宋_GB2312"/>
          <w:b w:val="0"/>
          <w:i w:val="0"/>
          <w:caps w:val="0"/>
          <w:color w:val="333333"/>
          <w:spacing w:val="0"/>
          <w:sz w:val="30"/>
          <w:szCs w:val="30"/>
          <w:u w:val="none"/>
          <w:shd w:val="clear" w:fill="FFFFFF"/>
          <w:lang w:eastAsia="zh-CN"/>
        </w:rPr>
        <w:t>增长</w:t>
      </w:r>
      <w:r>
        <w:rPr>
          <w:rFonts w:hint="eastAsia" w:ascii="仿宋_GB2312" w:hAnsi="仿宋_GB2312" w:eastAsia="仿宋_GB2312" w:cs="仿宋_GB2312"/>
          <w:b w:val="0"/>
          <w:i w:val="0"/>
          <w:caps w:val="0"/>
          <w:color w:val="333333"/>
          <w:spacing w:val="0"/>
          <w:sz w:val="30"/>
          <w:szCs w:val="30"/>
          <w:u w:val="none"/>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345" w:lineRule="atLeast"/>
        <w:ind w:left="0" w:right="0" w:firstLine="0"/>
        <w:rPr>
          <w:rFonts w:hint="eastAsia" w:ascii="仿宋_GB2312" w:hAnsi="仿宋_GB2312" w:eastAsia="仿宋_GB2312" w:cs="仿宋_GB2312"/>
          <w:i w:val="0"/>
          <w:caps w:val="0"/>
          <w:color w:val="333333"/>
          <w:spacing w:val="0"/>
          <w:sz w:val="30"/>
          <w:szCs w:val="30"/>
          <w:u w:val="none"/>
        </w:rPr>
      </w:pPr>
      <w:r>
        <w:rPr>
          <w:rFonts w:hint="eastAsia" w:ascii="仿宋_GB2312" w:hAnsi="仿宋_GB2312" w:eastAsia="仿宋_GB2312" w:cs="仿宋_GB2312"/>
          <w:b w:val="0"/>
          <w:i w:val="0"/>
          <w:caps w:val="0"/>
          <w:color w:val="333333"/>
          <w:spacing w:val="0"/>
          <w:sz w:val="30"/>
          <w:szCs w:val="30"/>
          <w:u w:val="none"/>
          <w:shd w:val="clear" w:fill="FFFFFF"/>
        </w:rPr>
        <w:t>（ 二） 项目支出预算</w:t>
      </w:r>
      <w:r>
        <w:rPr>
          <w:rFonts w:hint="eastAsia" w:ascii="仿宋_GB2312" w:hAnsi="仿宋_GB2312" w:eastAsia="仿宋_GB2312" w:cs="仿宋_GB2312"/>
          <w:b w:val="0"/>
          <w:i w:val="0"/>
          <w:caps w:val="0"/>
          <w:color w:val="333333"/>
          <w:spacing w:val="0"/>
          <w:sz w:val="30"/>
          <w:szCs w:val="30"/>
          <w:u w:val="none"/>
          <w:shd w:val="clear" w:fill="FFFFFF"/>
          <w:lang w:val="en-US" w:eastAsia="zh-CN"/>
        </w:rPr>
        <w:t>35</w:t>
      </w:r>
      <w:r>
        <w:rPr>
          <w:rFonts w:hint="eastAsia" w:ascii="仿宋_GB2312" w:hAnsi="仿宋_GB2312" w:eastAsia="仿宋_GB2312" w:cs="仿宋_GB2312"/>
          <w:b w:val="0"/>
          <w:i w:val="0"/>
          <w:caps w:val="0"/>
          <w:color w:val="333333"/>
          <w:spacing w:val="0"/>
          <w:sz w:val="30"/>
          <w:szCs w:val="30"/>
          <w:u w:val="none"/>
          <w:shd w:val="clear" w:fill="FFFFFF"/>
        </w:rPr>
        <w:t>万元，比上年预算增加</w:t>
      </w:r>
      <w:r>
        <w:rPr>
          <w:rFonts w:hint="eastAsia" w:ascii="仿宋_GB2312" w:hAnsi="仿宋_GB2312" w:eastAsia="仿宋_GB2312" w:cs="仿宋_GB2312"/>
          <w:b w:val="0"/>
          <w:i w:val="0"/>
          <w:caps w:val="0"/>
          <w:color w:val="333333"/>
          <w:spacing w:val="0"/>
          <w:sz w:val="30"/>
          <w:szCs w:val="30"/>
          <w:u w:val="none"/>
          <w:shd w:val="clear" w:fill="FFFFFF"/>
          <w:lang w:val="en-US" w:eastAsia="zh-CN"/>
        </w:rPr>
        <w:t>3</w:t>
      </w:r>
      <w:r>
        <w:rPr>
          <w:rFonts w:hint="eastAsia" w:ascii="仿宋_GB2312" w:hAnsi="仿宋_GB2312" w:eastAsia="仿宋_GB2312" w:cs="仿宋_GB2312"/>
          <w:b w:val="0"/>
          <w:i w:val="0"/>
          <w:caps w:val="0"/>
          <w:color w:val="333333"/>
          <w:spacing w:val="0"/>
          <w:sz w:val="30"/>
          <w:szCs w:val="30"/>
          <w:u w:val="none"/>
          <w:shd w:val="clear" w:fill="FFFFFF"/>
        </w:rPr>
        <w:t>万，增长</w:t>
      </w:r>
      <w:r>
        <w:rPr>
          <w:rFonts w:hint="eastAsia" w:ascii="仿宋_GB2312" w:hAnsi="仿宋_GB2312" w:eastAsia="仿宋_GB2312" w:cs="仿宋_GB2312"/>
          <w:b w:val="0"/>
          <w:i w:val="0"/>
          <w:caps w:val="0"/>
          <w:color w:val="333333"/>
          <w:spacing w:val="0"/>
          <w:sz w:val="30"/>
          <w:szCs w:val="30"/>
          <w:u w:val="none"/>
          <w:shd w:val="clear" w:fill="FFFFFF"/>
          <w:lang w:val="en-US" w:eastAsia="zh-CN"/>
        </w:rPr>
        <w:t>9.38</w:t>
      </w:r>
      <w:r>
        <w:rPr>
          <w:rFonts w:hint="eastAsia" w:ascii="仿宋_GB2312" w:hAnsi="仿宋_GB2312" w:eastAsia="仿宋_GB2312" w:cs="仿宋_GB2312"/>
          <w:b w:val="0"/>
          <w:i w:val="0"/>
          <w:caps w:val="0"/>
          <w:color w:val="333333"/>
          <w:spacing w:val="0"/>
          <w:sz w:val="30"/>
          <w:szCs w:val="30"/>
          <w:u w:val="none"/>
          <w:shd w:val="clear" w:fill="FFFFFF"/>
        </w:rPr>
        <w:t>%，主要原因为</w:t>
      </w:r>
      <w:r>
        <w:rPr>
          <w:rFonts w:hint="eastAsia" w:ascii="仿宋_GB2312" w:hAnsi="仿宋_GB2312" w:eastAsia="仿宋_GB2312" w:cs="仿宋_GB2312"/>
          <w:b w:val="0"/>
          <w:i w:val="0"/>
          <w:caps w:val="0"/>
          <w:color w:val="333333"/>
          <w:spacing w:val="0"/>
          <w:sz w:val="30"/>
          <w:szCs w:val="30"/>
          <w:u w:val="none"/>
          <w:shd w:val="clear" w:fill="FFFFFF"/>
          <w:lang w:eastAsia="zh-CN"/>
        </w:rPr>
        <w:t>核酸检测经费比上年多补助</w:t>
      </w:r>
      <w:r>
        <w:rPr>
          <w:rFonts w:hint="eastAsia" w:ascii="仿宋_GB2312" w:hAnsi="仿宋_GB2312" w:eastAsia="仿宋_GB2312" w:cs="仿宋_GB2312"/>
          <w:b w:val="0"/>
          <w:i w:val="0"/>
          <w:caps w:val="0"/>
          <w:color w:val="333333"/>
          <w:spacing w:val="0"/>
          <w:sz w:val="30"/>
          <w:szCs w:val="30"/>
          <w:u w:val="none"/>
          <w:shd w:val="clear" w:fill="FFFFFF"/>
          <w:lang w:val="en-US" w:eastAsia="zh-CN"/>
        </w:rPr>
        <w:t>2万元和无偿献血宣传经费比上年多补助1万元</w:t>
      </w:r>
      <w:r>
        <w:rPr>
          <w:rFonts w:hint="eastAsia" w:ascii="仿宋_GB2312" w:hAnsi="仿宋_GB2312" w:eastAsia="仿宋_GB2312" w:cs="仿宋_GB2312"/>
          <w:b w:val="0"/>
          <w:i w:val="0"/>
          <w:caps w:val="0"/>
          <w:color w:val="333333"/>
          <w:spacing w:val="0"/>
          <w:sz w:val="30"/>
          <w:szCs w:val="30"/>
          <w:u w:val="none"/>
          <w:shd w:val="clear" w:fill="FFFFFF"/>
        </w:rPr>
        <w:t>。</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八、其他公开信息</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（一）专业名词解释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600" w:lineRule="atLeast"/>
        <w:ind w:left="0" w:right="0" w:firstLine="600"/>
        <w:jc w:val="both"/>
        <w:rPr>
          <w:rFonts w:hint="eastAsia" w:ascii="仿宋_GB2312" w:hAnsi="仿宋_GB2312" w:eastAsia="仿宋_GB2312" w:cs="仿宋_GB2312"/>
          <w:i w:val="0"/>
          <w:caps w:val="0"/>
          <w:color w:val="333333"/>
          <w:spacing w:val="0"/>
          <w:sz w:val="30"/>
          <w:szCs w:val="30"/>
          <w:u w:val="none"/>
        </w:rPr>
      </w:pPr>
      <w:r>
        <w:rPr>
          <w:rFonts w:hint="eastAsia" w:ascii="仿宋_GB2312" w:hAnsi="仿宋_GB2312" w:eastAsia="仿宋_GB2312" w:cs="仿宋_GB2312"/>
          <w:b w:val="0"/>
          <w:i w:val="0"/>
          <w:caps w:val="0"/>
          <w:color w:val="333333"/>
          <w:spacing w:val="0"/>
          <w:sz w:val="30"/>
          <w:szCs w:val="30"/>
          <w:u w:val="none"/>
          <w:shd w:val="clear" w:fill="FFFFFF"/>
        </w:rPr>
        <w:t>基本支出</w:t>
      </w:r>
      <w:r>
        <w:rPr>
          <w:rFonts w:hint="eastAsia" w:ascii="仿宋_GB2312" w:hAnsi="仿宋_GB2312" w:eastAsia="仿宋_GB2312" w:cs="仿宋_GB2312"/>
          <w:b w:val="0"/>
          <w:i w:val="0"/>
          <w:caps w:val="0"/>
          <w:color w:val="333333"/>
          <w:spacing w:val="0"/>
          <w:sz w:val="30"/>
          <w:szCs w:val="30"/>
          <w:u w:val="none"/>
          <w:shd w:val="clear" w:fill="FFFFFF"/>
          <w:lang w:eastAsia="zh-CN"/>
        </w:rPr>
        <w:t>：</w:t>
      </w:r>
      <w:r>
        <w:rPr>
          <w:rFonts w:hint="eastAsia" w:ascii="仿宋_GB2312" w:hAnsi="仿宋_GB2312" w:eastAsia="仿宋_GB2312" w:cs="仿宋_GB2312"/>
          <w:b w:val="0"/>
          <w:i w:val="0"/>
          <w:caps w:val="0"/>
          <w:color w:val="333333"/>
          <w:spacing w:val="0"/>
          <w:sz w:val="30"/>
          <w:szCs w:val="30"/>
          <w:u w:val="none"/>
          <w:shd w:val="clear" w:fill="FFFFFF"/>
        </w:rPr>
        <w:t>是指单位为保障正常运转和完成日常工作任务发生的支出，包括人员劳动报酬，个人福利等为基本内容的人员经费支出和以维持单位正常运转而发生的办公经费支出。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600" w:lineRule="atLeast"/>
        <w:ind w:left="0" w:right="0" w:firstLine="600"/>
        <w:jc w:val="both"/>
        <w:rPr>
          <w:rFonts w:hint="eastAsia" w:ascii="仿宋_GB2312" w:hAnsi="仿宋_GB2312" w:eastAsia="仿宋_GB2312" w:cs="仿宋_GB2312"/>
          <w:i w:val="0"/>
          <w:caps w:val="0"/>
          <w:color w:val="333333"/>
          <w:spacing w:val="0"/>
          <w:sz w:val="30"/>
          <w:szCs w:val="30"/>
          <w:u w:val="none"/>
        </w:rPr>
      </w:pPr>
      <w:r>
        <w:rPr>
          <w:rFonts w:hint="eastAsia" w:ascii="仿宋_GB2312" w:hAnsi="仿宋_GB2312" w:eastAsia="仿宋_GB2312" w:cs="仿宋_GB2312"/>
          <w:b w:val="0"/>
          <w:i w:val="0"/>
          <w:caps w:val="0"/>
          <w:color w:val="333333"/>
          <w:spacing w:val="0"/>
          <w:sz w:val="30"/>
          <w:szCs w:val="30"/>
          <w:u w:val="none"/>
          <w:shd w:val="clear" w:fill="FFFFFF"/>
        </w:rPr>
        <w:t>项目支出</w:t>
      </w:r>
      <w:r>
        <w:rPr>
          <w:rFonts w:hint="eastAsia" w:ascii="仿宋_GB2312" w:hAnsi="仿宋_GB2312" w:eastAsia="仿宋_GB2312" w:cs="仿宋_GB2312"/>
          <w:b w:val="0"/>
          <w:i w:val="0"/>
          <w:caps w:val="0"/>
          <w:color w:val="333333"/>
          <w:spacing w:val="0"/>
          <w:sz w:val="30"/>
          <w:szCs w:val="30"/>
          <w:u w:val="none"/>
          <w:shd w:val="clear" w:fill="FFFFFF"/>
          <w:lang w:eastAsia="zh-CN"/>
        </w:rPr>
        <w:t>：</w:t>
      </w:r>
      <w:r>
        <w:rPr>
          <w:rFonts w:hint="eastAsia" w:ascii="仿宋_GB2312" w:hAnsi="仿宋_GB2312" w:eastAsia="仿宋_GB2312" w:cs="仿宋_GB2312"/>
          <w:b w:val="0"/>
          <w:i w:val="0"/>
          <w:caps w:val="0"/>
          <w:color w:val="333333"/>
          <w:spacing w:val="0"/>
          <w:sz w:val="30"/>
          <w:szCs w:val="30"/>
          <w:u w:val="none"/>
          <w:shd w:val="clear" w:fill="FFFFFF"/>
        </w:rPr>
        <w:t>是指单位为完成特定工作任务，在基本支出以外发生的专项支出,是保证行政单位基本支出的基础上，对某项或特定工作任务所安排的专项资金保障。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600" w:lineRule="atLeast"/>
        <w:ind w:left="0" w:right="0" w:firstLine="600"/>
        <w:jc w:val="both"/>
        <w:rPr>
          <w:rFonts w:hint="eastAsia" w:ascii="仿宋_GB2312" w:hAnsi="仿宋_GB2312" w:eastAsia="仿宋_GB2312" w:cs="仿宋_GB2312"/>
          <w:b w:val="0"/>
          <w:i w:val="0"/>
          <w:caps w:val="0"/>
          <w:color w:val="333333"/>
          <w:spacing w:val="0"/>
          <w:sz w:val="30"/>
          <w:szCs w:val="30"/>
          <w:u w:val="none"/>
          <w:shd w:val="clear" w:fill="FFFFFF"/>
        </w:rPr>
      </w:pPr>
      <w:r>
        <w:rPr>
          <w:rFonts w:hint="eastAsia" w:ascii="仿宋_GB2312" w:hAnsi="仿宋_GB2312" w:eastAsia="仿宋_GB2312" w:cs="仿宋_GB2312"/>
          <w:b w:val="0"/>
          <w:i w:val="0"/>
          <w:caps w:val="0"/>
          <w:color w:val="333333"/>
          <w:spacing w:val="0"/>
          <w:sz w:val="30"/>
          <w:szCs w:val="30"/>
          <w:u w:val="none"/>
          <w:shd w:val="clear" w:fill="FFFFFF"/>
        </w:rPr>
        <w:t xml:space="preserve">商品和服务支出 </w:t>
      </w:r>
      <w:r>
        <w:rPr>
          <w:rFonts w:hint="eastAsia" w:ascii="仿宋_GB2312" w:hAnsi="仿宋_GB2312" w:eastAsia="仿宋_GB2312" w:cs="仿宋_GB2312"/>
          <w:b w:val="0"/>
          <w:i w:val="0"/>
          <w:caps w:val="0"/>
          <w:color w:val="333333"/>
          <w:spacing w:val="0"/>
          <w:sz w:val="30"/>
          <w:szCs w:val="30"/>
          <w:u w:val="none"/>
          <w:shd w:val="clear" w:fill="FFFFFF"/>
          <w:lang w:eastAsia="zh-CN"/>
        </w:rPr>
        <w:t>：</w:t>
      </w:r>
      <w:r>
        <w:rPr>
          <w:rFonts w:hint="eastAsia" w:ascii="仿宋_GB2312" w:hAnsi="仿宋_GB2312" w:eastAsia="仿宋_GB2312" w:cs="仿宋_GB2312"/>
          <w:b w:val="0"/>
          <w:i w:val="0"/>
          <w:caps w:val="0"/>
          <w:color w:val="333333"/>
          <w:spacing w:val="0"/>
          <w:sz w:val="30"/>
          <w:szCs w:val="30"/>
          <w:u w:val="none"/>
          <w:shd w:val="clear" w:fill="FFFFFF"/>
        </w:rPr>
        <w:t>是指单位购买商品和服务的支出（开展业务活动开支的公用经费），包括办公费、印刷费、手续费、水费、电费、邮电费、取暖费、物业管理费、差旅费、维修费、会议费、培训费、公务接待费、材料费、公务用车运行维护费、工会经费、福利费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600" w:lineRule="atLeast"/>
        <w:ind w:left="0" w:right="0" w:firstLine="600"/>
        <w:jc w:val="both"/>
        <w:rPr>
          <w:rFonts w:hint="eastAsia" w:ascii="仿宋_GB2312" w:hAnsi="仿宋_GB2312" w:eastAsia="仿宋_GB2312" w:cs="仿宋_GB2312"/>
          <w:b w:val="0"/>
          <w:i w:val="0"/>
          <w:caps w:val="0"/>
          <w:color w:val="333333"/>
          <w:spacing w:val="0"/>
          <w:sz w:val="30"/>
          <w:szCs w:val="30"/>
          <w:u w:val="none"/>
          <w:shd w:val="clear" w:fill="FFFFFF"/>
          <w:lang w:eastAsia="zh-CN"/>
        </w:rPr>
      </w:pPr>
      <w:r>
        <w:rPr>
          <w:rFonts w:hint="eastAsia" w:ascii="仿宋_GB2312" w:hAnsi="仿宋_GB2312" w:eastAsia="仿宋_GB2312" w:cs="仿宋_GB2312"/>
          <w:b w:val="0"/>
          <w:i w:val="0"/>
          <w:caps w:val="0"/>
          <w:color w:val="333333"/>
          <w:spacing w:val="0"/>
          <w:sz w:val="30"/>
          <w:szCs w:val="30"/>
          <w:u w:val="none"/>
          <w:shd w:val="clear" w:fill="FFFFFF"/>
          <w:lang w:eastAsia="zh-CN"/>
        </w:rPr>
        <w:t>资本性支出：是指</w:t>
      </w:r>
      <w:r>
        <w:rPr>
          <w:rFonts w:hint="eastAsia" w:ascii="仿宋_GB2312" w:hAnsi="仿宋_GB2312" w:eastAsia="仿宋_GB2312" w:cs="仿宋_GB2312"/>
          <w:b w:val="0"/>
          <w:i w:val="0"/>
          <w:caps w:val="0"/>
          <w:color w:val="333333"/>
          <w:spacing w:val="0"/>
          <w:sz w:val="30"/>
          <w:szCs w:val="30"/>
          <w:u w:val="none"/>
          <w:shd w:val="clear" w:fill="FFFFFF"/>
        </w:rPr>
        <w:t>单位购买</w:t>
      </w:r>
      <w:r>
        <w:rPr>
          <w:rFonts w:hint="eastAsia" w:ascii="仿宋_GB2312" w:hAnsi="仿宋_GB2312" w:eastAsia="仿宋_GB2312" w:cs="仿宋_GB2312"/>
          <w:b w:val="0"/>
          <w:i w:val="0"/>
          <w:caps w:val="0"/>
          <w:color w:val="333333"/>
          <w:spacing w:val="0"/>
          <w:sz w:val="30"/>
          <w:szCs w:val="30"/>
          <w:u w:val="none"/>
          <w:shd w:val="clear" w:fill="FFFFFF"/>
          <w:lang w:eastAsia="zh-CN"/>
        </w:rPr>
        <w:t>资本性</w:t>
      </w:r>
      <w:r>
        <w:rPr>
          <w:rFonts w:hint="eastAsia" w:ascii="仿宋_GB2312" w:hAnsi="仿宋_GB2312" w:eastAsia="仿宋_GB2312" w:cs="仿宋_GB2312"/>
          <w:b w:val="0"/>
          <w:i w:val="0"/>
          <w:caps w:val="0"/>
          <w:color w:val="333333"/>
          <w:spacing w:val="0"/>
          <w:sz w:val="30"/>
          <w:szCs w:val="30"/>
          <w:u w:val="none"/>
          <w:shd w:val="clear" w:fill="FFFFFF"/>
        </w:rPr>
        <w:t>的支出</w:t>
      </w:r>
      <w:r>
        <w:rPr>
          <w:rFonts w:hint="eastAsia" w:ascii="仿宋_GB2312" w:hAnsi="仿宋_GB2312" w:eastAsia="仿宋_GB2312" w:cs="仿宋_GB2312"/>
          <w:b w:val="0"/>
          <w:i w:val="0"/>
          <w:caps w:val="0"/>
          <w:color w:val="333333"/>
          <w:spacing w:val="0"/>
          <w:sz w:val="30"/>
          <w:szCs w:val="30"/>
          <w:u w:val="none"/>
          <w:shd w:val="clear" w:fill="FFFFFF"/>
          <w:lang w:eastAsia="zh-CN"/>
        </w:rPr>
        <w:t>，包括办公设备购置、专用设备购置等。</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（二）机关运行经费安排</w:t>
      </w:r>
    </w:p>
    <w:p>
      <w:pPr>
        <w:widowControl/>
        <w:ind w:firstLine="600" w:firstLineChars="200"/>
        <w:jc w:val="left"/>
        <w:rPr>
          <w:rFonts w:hint="eastAsia" w:ascii="仿宋_GB2312" w:hAnsi="仿宋_GB2312" w:eastAsia="仿宋_GB2312" w:cs="仿宋_GB2312"/>
          <w:i w:val="0"/>
          <w:caps w:val="0"/>
          <w:color w:val="333333"/>
          <w:spacing w:val="0"/>
          <w:sz w:val="30"/>
          <w:szCs w:val="30"/>
          <w:u w:val="none"/>
          <w:shd w:val="clear" w:fill="FFFFFF"/>
        </w:rPr>
      </w:pPr>
      <w:r>
        <w:rPr>
          <w:rFonts w:hint="eastAsia" w:ascii="仿宋_GB2312" w:hAnsi="仿宋_GB2312" w:eastAsia="仿宋_GB2312" w:cs="仿宋_GB2312"/>
          <w:b w:val="0"/>
          <w:bCs/>
          <w:i w:val="0"/>
          <w:caps w:val="0"/>
          <w:color w:val="333333"/>
          <w:spacing w:val="0"/>
          <w:sz w:val="30"/>
          <w:szCs w:val="30"/>
          <w:u w:val="none"/>
          <w:shd w:val="clear" w:fill="FFFFFF"/>
        </w:rPr>
        <w:t>商品和服务支出</w:t>
      </w:r>
      <w:r>
        <w:rPr>
          <w:rFonts w:hint="eastAsia" w:ascii="仿宋_GB2312" w:hAnsi="仿宋_GB2312" w:eastAsia="仿宋_GB2312" w:cs="仿宋_GB2312"/>
          <w:b w:val="0"/>
          <w:bCs/>
          <w:i w:val="0"/>
          <w:caps w:val="0"/>
          <w:color w:val="333333"/>
          <w:spacing w:val="0"/>
          <w:sz w:val="30"/>
          <w:szCs w:val="30"/>
          <w:u w:val="none"/>
          <w:shd w:val="clear" w:fill="FFFFFF"/>
          <w:lang w:val="en-US" w:eastAsia="zh-CN"/>
        </w:rPr>
        <w:t>50.58</w:t>
      </w:r>
      <w:r>
        <w:rPr>
          <w:rFonts w:hint="eastAsia" w:ascii="仿宋_GB2312" w:hAnsi="仿宋_GB2312" w:eastAsia="仿宋_GB2312" w:cs="仿宋_GB2312"/>
          <w:b w:val="0"/>
          <w:bCs/>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rPr>
        <w:t>其中：办公费</w:t>
      </w:r>
      <w:r>
        <w:rPr>
          <w:rFonts w:hint="eastAsia" w:ascii="仿宋_GB2312" w:hAnsi="仿宋_GB2312" w:eastAsia="仿宋_GB2312" w:cs="仿宋_GB2312"/>
          <w:i w:val="0"/>
          <w:caps w:val="0"/>
          <w:color w:val="333333"/>
          <w:spacing w:val="0"/>
          <w:sz w:val="30"/>
          <w:szCs w:val="30"/>
          <w:u w:val="none"/>
          <w:shd w:val="clear" w:fill="FFFFFF"/>
          <w:lang w:val="en-US" w:eastAsia="zh-CN"/>
        </w:rPr>
        <w:t>4.8</w:t>
      </w:r>
      <w:r>
        <w:rPr>
          <w:rFonts w:hint="eastAsia" w:ascii="仿宋_GB2312" w:hAnsi="仿宋_GB2312" w:eastAsia="仿宋_GB2312" w:cs="仿宋_GB2312"/>
          <w:i w:val="0"/>
          <w:caps w:val="0"/>
          <w:color w:val="333333"/>
          <w:spacing w:val="0"/>
          <w:sz w:val="30"/>
          <w:szCs w:val="30"/>
          <w:u w:val="none"/>
          <w:shd w:val="clear" w:fill="FFFFFF"/>
        </w:rPr>
        <w:t>万元，取暖费</w:t>
      </w:r>
      <w:r>
        <w:rPr>
          <w:rFonts w:hint="eastAsia" w:ascii="仿宋_GB2312" w:hAnsi="仿宋_GB2312" w:eastAsia="仿宋_GB2312" w:cs="仿宋_GB2312"/>
          <w:i w:val="0"/>
          <w:caps w:val="0"/>
          <w:color w:val="333333"/>
          <w:spacing w:val="0"/>
          <w:sz w:val="30"/>
          <w:szCs w:val="30"/>
          <w:u w:val="none"/>
          <w:shd w:val="clear" w:fill="FFFFFF"/>
          <w:lang w:val="en-US" w:eastAsia="zh-CN"/>
        </w:rPr>
        <w:t>1.98</w:t>
      </w:r>
      <w:r>
        <w:rPr>
          <w:rFonts w:hint="eastAsia" w:ascii="仿宋_GB2312" w:hAnsi="仿宋_GB2312" w:eastAsia="仿宋_GB2312" w:cs="仿宋_GB2312"/>
          <w:i w:val="0"/>
          <w:caps w:val="0"/>
          <w:color w:val="333333"/>
          <w:spacing w:val="0"/>
          <w:sz w:val="30"/>
          <w:szCs w:val="30"/>
          <w:u w:val="none"/>
          <w:shd w:val="clear" w:fill="FFFFFF"/>
        </w:rPr>
        <w:t>万元，差旅费</w:t>
      </w:r>
      <w:r>
        <w:rPr>
          <w:rFonts w:hint="eastAsia" w:ascii="仿宋_GB2312" w:hAnsi="仿宋_GB2312" w:eastAsia="仿宋_GB2312" w:cs="仿宋_GB2312"/>
          <w:i w:val="0"/>
          <w:caps w:val="0"/>
          <w:color w:val="333333"/>
          <w:spacing w:val="0"/>
          <w:sz w:val="30"/>
          <w:szCs w:val="30"/>
          <w:u w:val="none"/>
          <w:shd w:val="clear" w:fill="FFFFFF"/>
          <w:lang w:val="en-US" w:eastAsia="zh-CN"/>
        </w:rPr>
        <w:t>4.2</w:t>
      </w:r>
      <w:r>
        <w:rPr>
          <w:rFonts w:hint="eastAsia" w:ascii="仿宋_GB2312" w:hAnsi="仿宋_GB2312" w:eastAsia="仿宋_GB2312" w:cs="仿宋_GB2312"/>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lang w:eastAsia="zh-CN"/>
        </w:rPr>
        <w:t>维修（护）</w:t>
      </w:r>
      <w:r>
        <w:rPr>
          <w:rFonts w:hint="eastAsia" w:ascii="仿宋_GB2312" w:hAnsi="仿宋_GB2312" w:eastAsia="仿宋_GB2312" w:cs="仿宋_GB2312"/>
          <w:i w:val="0"/>
          <w:caps w:val="0"/>
          <w:color w:val="333333"/>
          <w:spacing w:val="0"/>
          <w:sz w:val="30"/>
          <w:szCs w:val="30"/>
          <w:u w:val="none"/>
          <w:shd w:val="clear" w:fill="FFFFFF"/>
        </w:rPr>
        <w:t>费</w:t>
      </w:r>
      <w:r>
        <w:rPr>
          <w:rFonts w:hint="eastAsia" w:ascii="仿宋_GB2312" w:hAnsi="仿宋_GB2312" w:eastAsia="仿宋_GB2312" w:cs="仿宋_GB2312"/>
          <w:i w:val="0"/>
          <w:caps w:val="0"/>
          <w:color w:val="333333"/>
          <w:spacing w:val="0"/>
          <w:sz w:val="30"/>
          <w:szCs w:val="30"/>
          <w:u w:val="none"/>
          <w:shd w:val="clear" w:fill="FFFFFF"/>
          <w:lang w:val="en-US" w:eastAsia="zh-CN"/>
        </w:rPr>
        <w:t>3.26</w:t>
      </w:r>
      <w:r>
        <w:rPr>
          <w:rFonts w:hint="eastAsia" w:ascii="仿宋_GB2312" w:hAnsi="仿宋_GB2312" w:eastAsia="仿宋_GB2312" w:cs="仿宋_GB2312"/>
          <w:i w:val="0"/>
          <w:caps w:val="0"/>
          <w:color w:val="333333"/>
          <w:spacing w:val="0"/>
          <w:sz w:val="30"/>
          <w:szCs w:val="30"/>
          <w:u w:val="none"/>
          <w:shd w:val="clear" w:fill="FFFFFF"/>
        </w:rPr>
        <w:t>万元，专用材料费</w:t>
      </w:r>
      <w:r>
        <w:rPr>
          <w:rFonts w:hint="eastAsia" w:ascii="仿宋_GB2312" w:hAnsi="仿宋_GB2312" w:eastAsia="仿宋_GB2312" w:cs="仿宋_GB2312"/>
          <w:i w:val="0"/>
          <w:caps w:val="0"/>
          <w:color w:val="333333"/>
          <w:spacing w:val="0"/>
          <w:sz w:val="30"/>
          <w:szCs w:val="30"/>
          <w:u w:val="none"/>
          <w:shd w:val="clear" w:fill="FFFFFF"/>
          <w:lang w:val="en-US" w:eastAsia="zh-CN"/>
        </w:rPr>
        <w:t>24.56</w:t>
      </w:r>
      <w:r>
        <w:rPr>
          <w:rFonts w:hint="eastAsia" w:ascii="仿宋_GB2312" w:hAnsi="仿宋_GB2312" w:eastAsia="仿宋_GB2312" w:cs="仿宋_GB2312"/>
          <w:i w:val="0"/>
          <w:caps w:val="0"/>
          <w:color w:val="333333"/>
          <w:spacing w:val="0"/>
          <w:sz w:val="30"/>
          <w:szCs w:val="30"/>
          <w:u w:val="none"/>
          <w:shd w:val="clear" w:fill="FFFFFF"/>
        </w:rPr>
        <w:t>万元，工会经费</w:t>
      </w:r>
      <w:r>
        <w:rPr>
          <w:rFonts w:hint="eastAsia" w:ascii="仿宋_GB2312" w:hAnsi="仿宋_GB2312" w:eastAsia="仿宋_GB2312" w:cs="仿宋_GB2312"/>
          <w:i w:val="0"/>
          <w:caps w:val="0"/>
          <w:color w:val="333333"/>
          <w:spacing w:val="0"/>
          <w:sz w:val="30"/>
          <w:szCs w:val="30"/>
          <w:u w:val="none"/>
          <w:shd w:val="clear" w:fill="FFFFFF"/>
          <w:lang w:val="en-US" w:eastAsia="zh-CN"/>
        </w:rPr>
        <w:t>3.40</w:t>
      </w:r>
      <w:r>
        <w:rPr>
          <w:rFonts w:hint="eastAsia" w:ascii="仿宋_GB2312" w:hAnsi="仿宋_GB2312" w:eastAsia="仿宋_GB2312" w:cs="仿宋_GB2312"/>
          <w:i w:val="0"/>
          <w:caps w:val="0"/>
          <w:color w:val="333333"/>
          <w:spacing w:val="0"/>
          <w:sz w:val="30"/>
          <w:szCs w:val="30"/>
          <w:u w:val="none"/>
          <w:shd w:val="clear" w:fill="FFFFFF"/>
        </w:rPr>
        <w:t>万元，福利费</w:t>
      </w:r>
      <w:r>
        <w:rPr>
          <w:rFonts w:hint="eastAsia" w:ascii="仿宋_GB2312" w:hAnsi="仿宋_GB2312" w:eastAsia="仿宋_GB2312" w:cs="仿宋_GB2312"/>
          <w:i w:val="0"/>
          <w:caps w:val="0"/>
          <w:color w:val="333333"/>
          <w:spacing w:val="0"/>
          <w:sz w:val="30"/>
          <w:szCs w:val="30"/>
          <w:u w:val="none"/>
          <w:shd w:val="clear" w:fill="FFFFFF"/>
          <w:lang w:val="en-US" w:eastAsia="zh-CN"/>
        </w:rPr>
        <w:t>0.04</w:t>
      </w:r>
      <w:r>
        <w:rPr>
          <w:rFonts w:hint="eastAsia" w:ascii="仿宋_GB2312" w:hAnsi="仿宋_GB2312" w:eastAsia="仿宋_GB2312" w:cs="仿宋_GB2312"/>
          <w:i w:val="0"/>
          <w:caps w:val="0"/>
          <w:color w:val="333333"/>
          <w:spacing w:val="0"/>
          <w:sz w:val="30"/>
          <w:szCs w:val="30"/>
          <w:u w:val="none"/>
          <w:shd w:val="clear" w:fill="FFFFFF"/>
        </w:rPr>
        <w:t>万元，公车运行维护费</w:t>
      </w:r>
      <w:r>
        <w:rPr>
          <w:rFonts w:hint="eastAsia" w:ascii="仿宋_GB2312" w:hAnsi="仿宋_GB2312" w:eastAsia="仿宋_GB2312" w:cs="仿宋_GB2312"/>
          <w:i w:val="0"/>
          <w:caps w:val="0"/>
          <w:color w:val="333333"/>
          <w:spacing w:val="0"/>
          <w:sz w:val="30"/>
          <w:szCs w:val="30"/>
          <w:u w:val="none"/>
          <w:shd w:val="clear" w:fill="FFFFFF"/>
          <w:lang w:val="en-US" w:eastAsia="zh-CN"/>
        </w:rPr>
        <w:t>6</w:t>
      </w:r>
      <w:r>
        <w:rPr>
          <w:rFonts w:hint="eastAsia" w:ascii="仿宋_GB2312" w:hAnsi="仿宋_GB2312" w:eastAsia="仿宋_GB2312" w:cs="仿宋_GB2312"/>
          <w:i w:val="0"/>
          <w:caps w:val="0"/>
          <w:color w:val="333333"/>
          <w:spacing w:val="0"/>
          <w:sz w:val="30"/>
          <w:szCs w:val="30"/>
          <w:u w:val="none"/>
          <w:shd w:val="clear" w:fill="FFFFFF"/>
        </w:rPr>
        <w:t>万元，其他商品和服务支出2.</w:t>
      </w:r>
      <w:r>
        <w:rPr>
          <w:rFonts w:hint="eastAsia" w:ascii="仿宋_GB2312" w:hAnsi="仿宋_GB2312" w:eastAsia="仿宋_GB2312" w:cs="仿宋_GB2312"/>
          <w:i w:val="0"/>
          <w:caps w:val="0"/>
          <w:color w:val="333333"/>
          <w:spacing w:val="0"/>
          <w:sz w:val="30"/>
          <w:szCs w:val="30"/>
          <w:u w:val="none"/>
          <w:shd w:val="clear" w:fill="FFFFFF"/>
          <w:lang w:val="en-US" w:eastAsia="zh-CN"/>
        </w:rPr>
        <w:t>34</w:t>
      </w:r>
      <w:r>
        <w:rPr>
          <w:rFonts w:hint="eastAsia" w:ascii="仿宋_GB2312" w:hAnsi="仿宋_GB2312" w:eastAsia="仿宋_GB2312" w:cs="仿宋_GB2312"/>
          <w:i w:val="0"/>
          <w:caps w:val="0"/>
          <w:color w:val="333333"/>
          <w:spacing w:val="0"/>
          <w:sz w:val="30"/>
          <w:szCs w:val="30"/>
          <w:u w:val="none"/>
          <w:shd w:val="clear" w:fill="FFFFFF"/>
        </w:rPr>
        <w:t>万元</w:t>
      </w:r>
      <w:r>
        <w:rPr>
          <w:rFonts w:hint="eastAsia" w:ascii="仿宋_GB2312" w:hAnsi="仿宋_GB2312" w:eastAsia="仿宋_GB2312" w:cs="仿宋_GB2312"/>
          <w:i w:val="0"/>
          <w:caps w:val="0"/>
          <w:color w:val="333333"/>
          <w:spacing w:val="0"/>
          <w:sz w:val="30"/>
          <w:szCs w:val="30"/>
          <w:u w:val="none"/>
          <w:shd w:val="clear" w:fill="FFFFFF"/>
          <w:lang w:eastAsia="zh-CN"/>
        </w:rPr>
        <w:t>；</w:t>
      </w:r>
      <w:r>
        <w:rPr>
          <w:rFonts w:hint="eastAsia" w:ascii="仿宋_GB2312" w:hAnsi="仿宋_GB2312" w:eastAsia="仿宋_GB2312" w:cs="仿宋_GB2312"/>
          <w:i w:val="0"/>
          <w:caps w:val="0"/>
          <w:color w:val="333333"/>
          <w:spacing w:val="0"/>
          <w:sz w:val="30"/>
          <w:szCs w:val="30"/>
          <w:u w:val="none"/>
          <w:shd w:val="clear" w:fill="FFFFFF"/>
          <w:lang w:val="en-US" w:eastAsia="zh-CN"/>
        </w:rPr>
        <w:t>资本性支出0.8万元，其中办公设备购置0.8万元。</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（三）国有资产占用情况</w:t>
      </w:r>
    </w:p>
    <w:p>
      <w:pPr>
        <w:widowControl/>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鉴于截至</w:t>
      </w:r>
      <w:r>
        <w:rPr>
          <w:rFonts w:hint="eastAsia" w:ascii="仿宋_GB2312" w:hAnsi="仿宋_GB2312" w:eastAsia="仿宋_GB2312" w:cs="仿宋_GB2312"/>
          <w:kern w:val="0"/>
          <w:sz w:val="30"/>
          <w:szCs w:val="30"/>
          <w:lang w:val="en-US" w:eastAsia="zh-CN"/>
        </w:rPr>
        <w:t>2018</w:t>
      </w:r>
      <w:r>
        <w:rPr>
          <w:rFonts w:hint="eastAsia" w:ascii="仿宋_GB2312" w:hAnsi="仿宋_GB2312" w:eastAsia="仿宋_GB2312" w:cs="仿宋_GB2312"/>
          <w:kern w:val="0"/>
          <w:sz w:val="30"/>
          <w:szCs w:val="30"/>
        </w:rPr>
        <w:t>年12月31日的国有资产占有使用情况需在完成</w:t>
      </w:r>
      <w:r>
        <w:rPr>
          <w:rFonts w:hint="eastAsia" w:ascii="仿宋_GB2312" w:hAnsi="仿宋_GB2312" w:eastAsia="仿宋_GB2312" w:cs="仿宋_GB2312"/>
          <w:kern w:val="0"/>
          <w:sz w:val="30"/>
          <w:szCs w:val="30"/>
          <w:lang w:val="en-US" w:eastAsia="zh-CN"/>
        </w:rPr>
        <w:t>2018</w:t>
      </w:r>
      <w:r>
        <w:rPr>
          <w:rFonts w:hint="eastAsia" w:ascii="仿宋_GB2312" w:hAnsi="仿宋_GB2312" w:eastAsia="仿宋_GB2312" w:cs="仿宋_GB2312"/>
          <w:kern w:val="0"/>
          <w:sz w:val="30"/>
          <w:szCs w:val="30"/>
        </w:rPr>
        <w:t>年决算编制后才能统计汇总相关数据，因此，将在公开</w:t>
      </w:r>
      <w:r>
        <w:rPr>
          <w:rFonts w:hint="eastAsia" w:ascii="仿宋_GB2312" w:hAnsi="仿宋_GB2312" w:eastAsia="仿宋_GB2312" w:cs="仿宋_GB2312"/>
          <w:kern w:val="0"/>
          <w:sz w:val="30"/>
          <w:szCs w:val="30"/>
          <w:lang w:val="en-US" w:eastAsia="zh-CN"/>
        </w:rPr>
        <w:t>2018</w:t>
      </w:r>
      <w:r>
        <w:rPr>
          <w:rFonts w:hint="eastAsia" w:ascii="仿宋_GB2312" w:hAnsi="仿宋_GB2312" w:eastAsia="仿宋_GB2312" w:cs="仿宋_GB2312"/>
          <w:kern w:val="0"/>
          <w:sz w:val="30"/>
          <w:szCs w:val="30"/>
        </w:rPr>
        <w:t>年度部门决算时一并公开部门截至</w:t>
      </w:r>
      <w:r>
        <w:rPr>
          <w:rFonts w:hint="eastAsia" w:ascii="仿宋_GB2312" w:hAnsi="仿宋_GB2312" w:eastAsia="仿宋_GB2312" w:cs="仿宋_GB2312"/>
          <w:kern w:val="0"/>
          <w:sz w:val="30"/>
          <w:szCs w:val="30"/>
          <w:lang w:val="en-US" w:eastAsia="zh-CN"/>
        </w:rPr>
        <w:t>2018</w:t>
      </w:r>
      <w:r>
        <w:rPr>
          <w:rFonts w:hint="eastAsia" w:ascii="仿宋_GB2312" w:hAnsi="仿宋_GB2312" w:eastAsia="仿宋_GB2312" w:cs="仿宋_GB2312"/>
          <w:kern w:val="0"/>
          <w:sz w:val="30"/>
          <w:szCs w:val="30"/>
        </w:rPr>
        <w:t>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AD84D"/>
    <w:multiLevelType w:val="singleLevel"/>
    <w:tmpl w:val="60CAD84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42612382"/>
    <w:rsid w:val="67AF6F7E"/>
    <w:rsid w:val="703145E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6</TotalTime>
  <ScaleCrop>false</ScaleCrop>
  <LinksUpToDate>false</LinksUpToDate>
  <CharactersWithSpaces>1196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yckj</cp:lastModifiedBy>
  <cp:lastPrinted>2018-01-31T03:32:00Z</cp:lastPrinted>
  <dcterms:modified xsi:type="dcterms:W3CDTF">2019-01-24T01:41:15Z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