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b/>
          <w:bCs/>
          <w:i w:val="0"/>
          <w:caps w:val="0"/>
          <w:spacing w:val="0"/>
          <w:w w:val="100"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i w:val="0"/>
          <w:caps w:val="0"/>
          <w:spacing w:val="0"/>
          <w:w w:val="100"/>
          <w:sz w:val="32"/>
          <w:szCs w:val="32"/>
        </w:rPr>
        <w:t>涉旅典型案件公示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2"/>
          <w:szCs w:val="32"/>
        </w:rPr>
        <w:t>案件一：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</w:rPr>
        <w:t>迪庆州公安机关2022年第三季度开展旅游市场检查及案件查处情况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</w:rPr>
        <w:t>案件情况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：共办理不按规定登记住宿旅客信息案件13起。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</w:rPr>
        <w:t>处罚结果：一般程序3起，当场处罚10起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2"/>
          <w:szCs w:val="32"/>
        </w:rPr>
        <w:t>处罚单位：香格里拉市公安局建塘派出所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/>
          <w:i w:val="0"/>
          <w:caps w:val="0"/>
          <w:spacing w:val="0"/>
          <w:w w:val="100"/>
          <w:sz w:val="32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2"/>
          <w:szCs w:val="32"/>
        </w:rPr>
        <w:t>处罚时间：2022年7月至9月。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/>
          <w:i w:val="0"/>
          <w:caps w:val="0"/>
          <w:spacing w:val="0"/>
          <w:w w:val="100"/>
          <w:sz w:val="32"/>
        </w:rPr>
      </w:pPr>
      <w:r>
        <w:rPr>
          <w:rFonts w:hint="eastAsia"/>
          <w:b/>
          <w:i w:val="0"/>
          <w:caps w:val="0"/>
          <w:spacing w:val="0"/>
          <w:w w:val="100"/>
          <w:sz w:val="32"/>
        </w:rPr>
        <w:t>本季度各县市公安局对娱乐场所、旅馆业、酒吧茶室等开展集中统一行动3次；对景区景点、公交客运等开展集中检查3次，共出动警力共计426人次。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/>
          <w:i w:val="0"/>
          <w:caps w:val="0"/>
          <w:spacing w:val="0"/>
          <w:w w:val="100"/>
          <w:sz w:val="32"/>
        </w:rPr>
      </w:pPr>
      <w:r>
        <w:rPr>
          <w:rFonts w:hint="eastAsia"/>
          <w:b/>
          <w:i w:val="0"/>
          <w:caps w:val="0"/>
          <w:spacing w:val="0"/>
          <w:w w:val="100"/>
          <w:sz w:val="32"/>
        </w:rPr>
        <w:t>本季度，各级公安机关未接受文化旅游及相关部门移交线索和案件；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/>
          <w:i w:val="0"/>
          <w:caps w:val="0"/>
          <w:spacing w:val="0"/>
          <w:w w:val="100"/>
          <w:sz w:val="32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/>
          <w:i w:val="0"/>
          <w:caps w:val="0"/>
          <w:spacing w:val="0"/>
          <w:w w:val="100"/>
          <w:sz w:val="32"/>
        </w:rPr>
      </w:pPr>
      <w:r>
        <w:rPr>
          <w:rFonts w:hint="eastAsia"/>
          <w:b/>
          <w:i w:val="0"/>
          <w:caps w:val="0"/>
          <w:spacing w:val="0"/>
          <w:w w:val="100"/>
          <w:sz w:val="32"/>
        </w:rPr>
        <w:t xml:space="preserve">                      迪庆州公安局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/>
          <w:i w:val="0"/>
          <w:caps w:val="0"/>
          <w:spacing w:val="0"/>
          <w:w w:val="100"/>
          <w:sz w:val="32"/>
        </w:rPr>
      </w:pPr>
      <w:r>
        <w:rPr>
          <w:rFonts w:hint="eastAsia"/>
          <w:b/>
          <w:i w:val="0"/>
          <w:caps w:val="0"/>
          <w:spacing w:val="0"/>
          <w:w w:val="100"/>
          <w:sz w:val="32"/>
        </w:rPr>
        <w:t xml:space="preserve">                     2022年9月29日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YWJiMzY5OTI0OTNjYTYyNzkxNDk5ODgzMDQxNjEifQ=="/>
  </w:docVars>
  <w:rsids>
    <w:rsidRoot w:val="00CF04DC"/>
    <w:rsid w:val="00011789"/>
    <w:rsid w:val="000A2AF5"/>
    <w:rsid w:val="000A3B67"/>
    <w:rsid w:val="000B7B5C"/>
    <w:rsid w:val="00232BCB"/>
    <w:rsid w:val="003873FB"/>
    <w:rsid w:val="0058124B"/>
    <w:rsid w:val="006A33D9"/>
    <w:rsid w:val="00886B17"/>
    <w:rsid w:val="00AE0DE4"/>
    <w:rsid w:val="00AF472B"/>
    <w:rsid w:val="00CF04DC"/>
    <w:rsid w:val="01BE5CBE"/>
    <w:rsid w:val="020B7969"/>
    <w:rsid w:val="0266647C"/>
    <w:rsid w:val="05517CC3"/>
    <w:rsid w:val="05B60BCD"/>
    <w:rsid w:val="0CEC4627"/>
    <w:rsid w:val="11BE29F6"/>
    <w:rsid w:val="132800DC"/>
    <w:rsid w:val="24B67496"/>
    <w:rsid w:val="25CA7F04"/>
    <w:rsid w:val="2F255737"/>
    <w:rsid w:val="31F863CF"/>
    <w:rsid w:val="33311C3B"/>
    <w:rsid w:val="3DC53B74"/>
    <w:rsid w:val="3EEB6F89"/>
    <w:rsid w:val="405B35D7"/>
    <w:rsid w:val="44103B86"/>
    <w:rsid w:val="47AE2BB1"/>
    <w:rsid w:val="49CD76B9"/>
    <w:rsid w:val="4A777888"/>
    <w:rsid w:val="4CCC51BC"/>
    <w:rsid w:val="4D364BA2"/>
    <w:rsid w:val="50A36901"/>
    <w:rsid w:val="50B73A2B"/>
    <w:rsid w:val="58447437"/>
    <w:rsid w:val="58FF2497"/>
    <w:rsid w:val="590F1E4E"/>
    <w:rsid w:val="5B3B5E35"/>
    <w:rsid w:val="5D6665DD"/>
    <w:rsid w:val="5EDB43E0"/>
    <w:rsid w:val="61930CB6"/>
    <w:rsid w:val="717D5D0B"/>
    <w:rsid w:val="740D7ABA"/>
    <w:rsid w:val="7A61033E"/>
    <w:rsid w:val="7F936F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迪庆州直属党政机关单位</Company>
  <Pages>1</Pages>
  <Words>222</Words>
  <Characters>236</Characters>
  <Lines>4</Lines>
  <Paragraphs>1</Paragraphs>
  <TotalTime>3</TotalTime>
  <ScaleCrop>false</ScaleCrop>
  <LinksUpToDate>false</LinksUpToDate>
  <CharactersWithSpaces>279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2019-09-30T09:06:00Z</dcterms:created>
  <dc:creator>岁月</dc:creator>
  <cp:lastModifiedBy>Administrator</cp:lastModifiedBy>
  <cp:lastPrinted>2020-10-12T06:13:00Z</cp:lastPrinted>
  <dcterms:modified xsi:type="dcterms:W3CDTF">2022-09-29T02:39:01Z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222060FF6D064DFA8EFA2B802FB47975</vt:lpwstr>
  </property>
</Properties>
</file>